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Y="482"/>
        <w:tblW w:w="0" w:type="auto"/>
        <w:tblLook w:val="00A0" w:firstRow="1" w:lastRow="0" w:firstColumn="1" w:lastColumn="0" w:noHBand="0" w:noVBand="0"/>
      </w:tblPr>
      <w:tblGrid>
        <w:gridCol w:w="9210"/>
      </w:tblGrid>
      <w:tr w:rsidR="002B7DE7" w:rsidRPr="009312CD" w:rsidTr="00A52FE9">
        <w:trPr>
          <w:trHeight w:val="630"/>
        </w:trPr>
        <w:tc>
          <w:tcPr>
            <w:tcW w:w="9210" w:type="dxa"/>
          </w:tcPr>
          <w:p w:rsidR="002B7DE7" w:rsidRPr="00237F7B" w:rsidRDefault="002B7DE7" w:rsidP="00A52FE9">
            <w:pPr>
              <w:jc w:val="center"/>
              <w:rPr>
                <w:b/>
                <w:color w:val="000000"/>
                <w:sz w:val="32"/>
                <w:szCs w:val="32"/>
              </w:rPr>
            </w:pPr>
            <w:r w:rsidRPr="00237F7B">
              <w:rPr>
                <w:b/>
                <w:color w:val="000000"/>
                <w:sz w:val="32"/>
                <w:szCs w:val="32"/>
              </w:rPr>
              <w:t>SPECYFIKACJA ISTOTNYCH WARUNKÓW ZAMÓWIENIA</w:t>
            </w:r>
          </w:p>
          <w:p w:rsidR="002B7DE7" w:rsidRPr="009312CD" w:rsidRDefault="002B7DE7" w:rsidP="00A52FE9">
            <w:pPr>
              <w:jc w:val="center"/>
              <w:rPr>
                <w:b/>
                <w:color w:val="000000"/>
              </w:rPr>
            </w:pPr>
          </w:p>
          <w:p w:rsidR="002B7DE7" w:rsidRPr="009312CD" w:rsidRDefault="002B7DE7" w:rsidP="00A52FE9">
            <w:pPr>
              <w:jc w:val="center"/>
              <w:rPr>
                <w:b/>
                <w:color w:val="000000"/>
              </w:rPr>
            </w:pPr>
          </w:p>
          <w:p w:rsidR="00906846" w:rsidRDefault="00906846" w:rsidP="00A52FE9">
            <w:pPr>
              <w:jc w:val="center"/>
              <w:rPr>
                <w:b/>
                <w:color w:val="000000"/>
                <w:sz w:val="26"/>
                <w:szCs w:val="26"/>
              </w:rPr>
            </w:pPr>
            <w:r>
              <w:rPr>
                <w:b/>
                <w:color w:val="000000"/>
                <w:sz w:val="26"/>
                <w:szCs w:val="26"/>
              </w:rPr>
              <w:t>ZAKŁAD GOSPODARKI KOMUNALNEJ</w:t>
            </w:r>
          </w:p>
          <w:p w:rsidR="002B7DE7" w:rsidRPr="002159F1" w:rsidRDefault="00906846" w:rsidP="00A52FE9">
            <w:pPr>
              <w:jc w:val="center"/>
              <w:rPr>
                <w:b/>
                <w:color w:val="000000"/>
                <w:sz w:val="26"/>
                <w:szCs w:val="26"/>
              </w:rPr>
            </w:pPr>
            <w:r>
              <w:rPr>
                <w:b/>
                <w:color w:val="000000"/>
                <w:sz w:val="26"/>
                <w:szCs w:val="26"/>
              </w:rPr>
              <w:t>W SZCZEBRZESZYNIE SP. Z O. O.</w:t>
            </w:r>
          </w:p>
          <w:p w:rsidR="002B7DE7" w:rsidRPr="009312CD" w:rsidRDefault="002B7DE7" w:rsidP="00A52FE9">
            <w:pPr>
              <w:jc w:val="center"/>
              <w:rPr>
                <w:b/>
                <w:color w:val="000000"/>
              </w:rPr>
            </w:pPr>
          </w:p>
          <w:p w:rsidR="002B7DE7" w:rsidRPr="009312CD" w:rsidRDefault="002B7DE7" w:rsidP="00A52FE9">
            <w:pPr>
              <w:jc w:val="center"/>
              <w:rPr>
                <w:b/>
                <w:color w:val="000000"/>
              </w:rPr>
            </w:pPr>
          </w:p>
        </w:tc>
      </w:tr>
    </w:tbl>
    <w:p w:rsidR="002B7DE7" w:rsidRPr="009312CD" w:rsidRDefault="002B7DE7" w:rsidP="00A52FE9">
      <w:pPr>
        <w:jc w:val="center"/>
        <w:rPr>
          <w:b/>
          <w:sz w:val="22"/>
          <w:szCs w:val="22"/>
        </w:rPr>
      </w:pPr>
    </w:p>
    <w:p w:rsidR="002B7DE7" w:rsidRPr="009312CD" w:rsidRDefault="002B7DE7" w:rsidP="00A52FE9">
      <w:pPr>
        <w:jc w:val="center"/>
        <w:rPr>
          <w:sz w:val="22"/>
          <w:szCs w:val="22"/>
        </w:rPr>
      </w:pPr>
    </w:p>
    <w:p w:rsidR="002B7DE7" w:rsidRPr="009312CD" w:rsidRDefault="002B7DE7" w:rsidP="00A52FE9">
      <w:pPr>
        <w:jc w:val="center"/>
        <w:rPr>
          <w:b/>
          <w:sz w:val="22"/>
          <w:szCs w:val="22"/>
        </w:rPr>
      </w:pPr>
    </w:p>
    <w:p w:rsidR="002B7DE7" w:rsidRPr="009312CD" w:rsidRDefault="002B7DE7" w:rsidP="00A52FE9">
      <w:pPr>
        <w:jc w:val="center"/>
        <w:rPr>
          <w:bCs/>
          <w:sz w:val="22"/>
          <w:szCs w:val="22"/>
        </w:rPr>
      </w:pPr>
    </w:p>
    <w:p w:rsidR="002B7DE7" w:rsidRPr="00C82B01" w:rsidRDefault="002B7DE7" w:rsidP="00A52FE9">
      <w:pPr>
        <w:pStyle w:val="Tekstpodstawowy"/>
        <w:spacing w:line="360" w:lineRule="auto"/>
        <w:jc w:val="center"/>
        <w:rPr>
          <w:sz w:val="24"/>
          <w:szCs w:val="24"/>
        </w:rPr>
      </w:pPr>
      <w:r w:rsidRPr="00C82B01">
        <w:rPr>
          <w:sz w:val="24"/>
          <w:szCs w:val="24"/>
        </w:rPr>
        <w:t xml:space="preserve">POSTĘPOWANIE O UDZIELENIE ZAMÓWIENIA PUBLICZNEGO </w:t>
      </w:r>
    </w:p>
    <w:p w:rsidR="002B7DE7" w:rsidRPr="00C82B01" w:rsidRDefault="002B7DE7" w:rsidP="00A52FE9">
      <w:pPr>
        <w:pStyle w:val="Tekstpodstawowy"/>
        <w:spacing w:line="360" w:lineRule="auto"/>
        <w:jc w:val="center"/>
        <w:rPr>
          <w:sz w:val="24"/>
          <w:szCs w:val="24"/>
        </w:rPr>
      </w:pPr>
      <w:r w:rsidRPr="00C82B01">
        <w:rPr>
          <w:sz w:val="24"/>
          <w:szCs w:val="24"/>
        </w:rPr>
        <w:t xml:space="preserve">NA </w:t>
      </w:r>
      <w:r>
        <w:rPr>
          <w:sz w:val="24"/>
          <w:szCs w:val="24"/>
        </w:rPr>
        <w:t>DOSTAWĘ</w:t>
      </w:r>
    </w:p>
    <w:p w:rsidR="002B7DE7" w:rsidRPr="00C82B01" w:rsidRDefault="002B7DE7" w:rsidP="00A52FE9">
      <w:pPr>
        <w:pStyle w:val="Tekstpodstawowy"/>
        <w:spacing w:line="360" w:lineRule="auto"/>
        <w:jc w:val="center"/>
        <w:rPr>
          <w:sz w:val="24"/>
          <w:szCs w:val="24"/>
        </w:rPr>
      </w:pPr>
      <w:r w:rsidRPr="00C82B01">
        <w:rPr>
          <w:sz w:val="24"/>
          <w:szCs w:val="24"/>
        </w:rPr>
        <w:t>PROWADZONEGO W TRYBIE PRZETARGU NIEOGRANICZONEGO</w:t>
      </w:r>
    </w:p>
    <w:p w:rsidR="002B7DE7" w:rsidRPr="00C82B01" w:rsidRDefault="002B7DE7" w:rsidP="00A52FE9">
      <w:pPr>
        <w:pStyle w:val="Tekstpodstawowy"/>
        <w:jc w:val="center"/>
        <w:rPr>
          <w:b w:val="0"/>
          <w:sz w:val="24"/>
          <w:szCs w:val="24"/>
        </w:rPr>
      </w:pPr>
      <w:r w:rsidRPr="00C82B01">
        <w:rPr>
          <w:b w:val="0"/>
          <w:sz w:val="24"/>
          <w:szCs w:val="24"/>
        </w:rPr>
        <w:t xml:space="preserve">o wartości mniejszej niż kwoty określone w przepisach wydanych na podstawie </w:t>
      </w:r>
      <w:r w:rsidRPr="00C82B01">
        <w:rPr>
          <w:b w:val="0"/>
          <w:sz w:val="24"/>
          <w:szCs w:val="24"/>
        </w:rPr>
        <w:br/>
        <w:t xml:space="preserve">art. 11 ust. 8 ustawy z dnia 29 stycznia 2004 r. – Prawo zamówień publicznych </w:t>
      </w:r>
      <w:r w:rsidRPr="00C82B01">
        <w:rPr>
          <w:b w:val="0"/>
          <w:sz w:val="24"/>
          <w:szCs w:val="24"/>
        </w:rPr>
        <w:br/>
        <w:t>(j.t. Dz. U. z 201</w:t>
      </w:r>
      <w:r>
        <w:rPr>
          <w:b w:val="0"/>
          <w:sz w:val="24"/>
          <w:szCs w:val="24"/>
        </w:rPr>
        <w:t>8</w:t>
      </w:r>
      <w:r w:rsidRPr="00C82B01">
        <w:rPr>
          <w:b w:val="0"/>
          <w:sz w:val="24"/>
          <w:szCs w:val="24"/>
        </w:rPr>
        <w:t xml:space="preserve"> r. poz. 1</w:t>
      </w:r>
      <w:r>
        <w:rPr>
          <w:b w:val="0"/>
          <w:sz w:val="24"/>
          <w:szCs w:val="24"/>
        </w:rPr>
        <w:t xml:space="preserve">986 z </w:t>
      </w:r>
      <w:proofErr w:type="spellStart"/>
      <w:r>
        <w:rPr>
          <w:b w:val="0"/>
          <w:sz w:val="24"/>
          <w:szCs w:val="24"/>
        </w:rPr>
        <w:t>późn</w:t>
      </w:r>
      <w:proofErr w:type="spellEnd"/>
      <w:r>
        <w:rPr>
          <w:b w:val="0"/>
          <w:sz w:val="24"/>
          <w:szCs w:val="24"/>
        </w:rPr>
        <w:t>. zm.</w:t>
      </w:r>
      <w:r w:rsidRPr="00C82B01">
        <w:rPr>
          <w:b w:val="0"/>
          <w:sz w:val="24"/>
          <w:szCs w:val="24"/>
        </w:rPr>
        <w:t xml:space="preserve">)  - zwanej dalej „ustawą” </w:t>
      </w:r>
    </w:p>
    <w:p w:rsidR="002B7DE7" w:rsidRDefault="002B7DE7" w:rsidP="00A52FE9">
      <w:pPr>
        <w:pStyle w:val="Tekstpodstawowy"/>
        <w:spacing w:line="360" w:lineRule="auto"/>
        <w:jc w:val="center"/>
        <w:rPr>
          <w:b w:val="0"/>
          <w:sz w:val="24"/>
          <w:szCs w:val="24"/>
        </w:rPr>
      </w:pPr>
      <w:r w:rsidRPr="00C82B01">
        <w:rPr>
          <w:b w:val="0"/>
          <w:sz w:val="24"/>
          <w:szCs w:val="24"/>
        </w:rPr>
        <w:t xml:space="preserve">na: </w:t>
      </w:r>
    </w:p>
    <w:p w:rsidR="002B7DE7" w:rsidRPr="00C82B01" w:rsidRDefault="002B7DE7" w:rsidP="00A52FE9">
      <w:pPr>
        <w:pStyle w:val="Tekstpodstawowy"/>
        <w:spacing w:line="360" w:lineRule="auto"/>
        <w:jc w:val="center"/>
        <w:rPr>
          <w:b w:val="0"/>
          <w:sz w:val="24"/>
          <w:szCs w:val="24"/>
        </w:rPr>
      </w:pPr>
    </w:p>
    <w:p w:rsidR="002B7DE7" w:rsidRPr="004B2907" w:rsidRDefault="002B7DE7" w:rsidP="00CE5686">
      <w:pPr>
        <w:jc w:val="center"/>
        <w:rPr>
          <w:b/>
          <w:bCs/>
          <w:iCs/>
          <w:sz w:val="28"/>
          <w:szCs w:val="28"/>
        </w:rPr>
      </w:pPr>
      <w:r w:rsidRPr="004B2907">
        <w:rPr>
          <w:b/>
          <w:bCs/>
          <w:iCs/>
          <w:sz w:val="28"/>
          <w:szCs w:val="28"/>
        </w:rPr>
        <w:t>„</w:t>
      </w:r>
      <w:r w:rsidRPr="004B2907">
        <w:rPr>
          <w:b/>
          <w:iCs/>
          <w:sz w:val="28"/>
          <w:szCs w:val="28"/>
        </w:rPr>
        <w:t xml:space="preserve">Kompleksowa dostawa energii elektrycznej </w:t>
      </w:r>
      <w:r w:rsidR="00CE5686">
        <w:rPr>
          <w:b/>
          <w:iCs/>
          <w:sz w:val="28"/>
          <w:szCs w:val="28"/>
        </w:rPr>
        <w:t>na potrzeby</w:t>
      </w:r>
      <w:r w:rsidR="00375229">
        <w:rPr>
          <w:b/>
          <w:iCs/>
          <w:sz w:val="28"/>
          <w:szCs w:val="28"/>
        </w:rPr>
        <w:t xml:space="preserve"> Zakład</w:t>
      </w:r>
      <w:r w:rsidR="00CE5686">
        <w:rPr>
          <w:b/>
          <w:iCs/>
          <w:sz w:val="28"/>
          <w:szCs w:val="28"/>
        </w:rPr>
        <w:t>u</w:t>
      </w:r>
      <w:r w:rsidR="00EC1371">
        <w:rPr>
          <w:b/>
          <w:iCs/>
          <w:sz w:val="28"/>
          <w:szCs w:val="28"/>
        </w:rPr>
        <w:t xml:space="preserve"> Gospodarki Komunalnej w </w:t>
      </w:r>
      <w:r w:rsidR="00375229">
        <w:rPr>
          <w:b/>
          <w:iCs/>
          <w:sz w:val="28"/>
          <w:szCs w:val="28"/>
        </w:rPr>
        <w:t> S</w:t>
      </w:r>
      <w:r w:rsidR="00EC1371">
        <w:rPr>
          <w:b/>
          <w:iCs/>
          <w:sz w:val="28"/>
          <w:szCs w:val="28"/>
        </w:rPr>
        <w:t>zczebrzeszynie Sp. z o. o.</w:t>
      </w:r>
      <w:r w:rsidRPr="004B2907">
        <w:rPr>
          <w:b/>
          <w:bCs/>
          <w:iCs/>
          <w:sz w:val="28"/>
          <w:szCs w:val="28"/>
        </w:rPr>
        <w:t>”</w:t>
      </w:r>
    </w:p>
    <w:p w:rsidR="002B7DE7" w:rsidRPr="00C82B01" w:rsidRDefault="002B7DE7" w:rsidP="00A52FE9">
      <w:pPr>
        <w:jc w:val="center"/>
        <w:rPr>
          <w:b/>
        </w:rPr>
      </w:pPr>
      <w:r w:rsidRPr="00C82B01">
        <w:br/>
      </w:r>
      <w:r w:rsidRPr="00C82B01">
        <w:rPr>
          <w:b/>
        </w:rPr>
        <w:tab/>
      </w:r>
    </w:p>
    <w:p w:rsidR="002B7DE7" w:rsidRPr="00C82B01" w:rsidRDefault="00BC7BEA" w:rsidP="00A52FE9">
      <w:pPr>
        <w:tabs>
          <w:tab w:val="left" w:pos="567"/>
        </w:tabs>
        <w:contextualSpacing/>
        <w:jc w:val="center"/>
        <w:rPr>
          <w:b/>
          <w:bCs/>
        </w:rPr>
      </w:pPr>
      <w:r>
        <w:rPr>
          <w:b/>
          <w:bCs/>
        </w:rPr>
        <w:t>(Znak</w:t>
      </w:r>
      <w:r w:rsidR="002B7DE7" w:rsidRPr="00C82B01">
        <w:rPr>
          <w:b/>
          <w:bCs/>
        </w:rPr>
        <w:t>:</w:t>
      </w:r>
      <w:r w:rsidR="00327F8B">
        <w:rPr>
          <w:b/>
          <w:bCs/>
        </w:rPr>
        <w:t xml:space="preserve"> </w:t>
      </w:r>
      <w:r w:rsidR="00EC1371">
        <w:rPr>
          <w:b/>
          <w:bCs/>
        </w:rPr>
        <w:t>3/2018</w:t>
      </w:r>
      <w:r w:rsidR="002B7DE7" w:rsidRPr="00C82B01">
        <w:rPr>
          <w:b/>
          <w:bCs/>
        </w:rPr>
        <w:t xml:space="preserve"> </w:t>
      </w:r>
      <w:r w:rsidR="002B7DE7" w:rsidRPr="00C82B01">
        <w:rPr>
          <w:b/>
          <w:bCs/>
          <w:shd w:val="clear" w:color="auto" w:fill="FFFFFF"/>
        </w:rPr>
        <w:t>)</w:t>
      </w:r>
    </w:p>
    <w:p w:rsidR="002B7DE7" w:rsidRPr="00C82B01" w:rsidRDefault="002B7DE7" w:rsidP="00A52FE9">
      <w:pPr>
        <w:tabs>
          <w:tab w:val="left" w:pos="567"/>
        </w:tabs>
        <w:contextualSpacing/>
        <w:rPr>
          <w:b/>
          <w:iCs/>
        </w:rPr>
      </w:pPr>
    </w:p>
    <w:p w:rsidR="002B7DE7" w:rsidRPr="00C82B01" w:rsidRDefault="002B7DE7" w:rsidP="00A52FE9">
      <w:pPr>
        <w:jc w:val="center"/>
        <w:rPr>
          <w:b/>
        </w:rPr>
      </w:pPr>
    </w:p>
    <w:p w:rsidR="002B7DE7" w:rsidRPr="00C82B01" w:rsidRDefault="002B7DE7" w:rsidP="00A52FE9">
      <w:pPr>
        <w:jc w:val="center"/>
        <w:rPr>
          <w:b/>
        </w:rPr>
      </w:pPr>
    </w:p>
    <w:p w:rsidR="00375229" w:rsidRDefault="00375229" w:rsidP="00A52FE9">
      <w:pPr>
        <w:jc w:val="center"/>
        <w:rPr>
          <w:b/>
        </w:rPr>
      </w:pPr>
    </w:p>
    <w:p w:rsidR="002B7DE7" w:rsidRPr="00C82B01" w:rsidRDefault="00EC1371" w:rsidP="00A52FE9">
      <w:pPr>
        <w:jc w:val="center"/>
        <w:rPr>
          <w:b/>
        </w:rPr>
      </w:pPr>
      <w:r>
        <w:rPr>
          <w:b/>
        </w:rPr>
        <w:t xml:space="preserve">Prezes Zarządu Piotr </w:t>
      </w:r>
      <w:proofErr w:type="spellStart"/>
      <w:r>
        <w:rPr>
          <w:b/>
        </w:rPr>
        <w:t>Gnieciak</w:t>
      </w:r>
      <w:proofErr w:type="spellEnd"/>
    </w:p>
    <w:p w:rsidR="002B7DE7" w:rsidRPr="00C82B01" w:rsidRDefault="002B7DE7" w:rsidP="00A52FE9">
      <w:pPr>
        <w:jc w:val="center"/>
      </w:pPr>
    </w:p>
    <w:p w:rsidR="002B7DE7" w:rsidRDefault="002B7DE7" w:rsidP="00A52FE9">
      <w:pPr>
        <w:jc w:val="center"/>
        <w:rPr>
          <w:sz w:val="22"/>
          <w:szCs w:val="22"/>
        </w:rPr>
      </w:pPr>
    </w:p>
    <w:p w:rsidR="002B7DE7" w:rsidRPr="009312CD" w:rsidRDefault="002B7DE7" w:rsidP="00A52FE9">
      <w:pPr>
        <w:jc w:val="center"/>
        <w:rPr>
          <w:sz w:val="22"/>
          <w:szCs w:val="22"/>
        </w:rPr>
      </w:pPr>
    </w:p>
    <w:p w:rsidR="002B7DE7" w:rsidRPr="009312CD" w:rsidRDefault="002B7DE7" w:rsidP="00A52FE9">
      <w:pPr>
        <w:jc w:val="center"/>
        <w:rPr>
          <w:sz w:val="22"/>
          <w:szCs w:val="22"/>
        </w:rPr>
      </w:pPr>
    </w:p>
    <w:p w:rsidR="002B7DE7" w:rsidRPr="009312CD" w:rsidRDefault="002B7DE7" w:rsidP="00A52FE9">
      <w:pPr>
        <w:jc w:val="center"/>
        <w:rPr>
          <w:sz w:val="22"/>
          <w:szCs w:val="22"/>
        </w:rPr>
      </w:pPr>
      <w:r w:rsidRPr="009312CD">
        <w:rPr>
          <w:sz w:val="22"/>
          <w:szCs w:val="22"/>
        </w:rPr>
        <w:t>……………………………….………….………..</w:t>
      </w:r>
    </w:p>
    <w:p w:rsidR="002B7DE7" w:rsidRPr="009312CD" w:rsidRDefault="002B7DE7" w:rsidP="00A52FE9">
      <w:pPr>
        <w:jc w:val="center"/>
        <w:rPr>
          <w:i/>
          <w:sz w:val="22"/>
          <w:szCs w:val="22"/>
        </w:rPr>
      </w:pPr>
      <w:r w:rsidRPr="009312CD">
        <w:rPr>
          <w:i/>
          <w:sz w:val="22"/>
          <w:szCs w:val="22"/>
        </w:rPr>
        <w:t>(podpis Kierownika Zamawiającego)</w:t>
      </w:r>
    </w:p>
    <w:p w:rsidR="002B7DE7" w:rsidRPr="009312CD" w:rsidRDefault="002B7DE7" w:rsidP="00A52FE9">
      <w:pPr>
        <w:jc w:val="center"/>
        <w:rPr>
          <w:sz w:val="22"/>
          <w:szCs w:val="22"/>
        </w:rPr>
      </w:pPr>
    </w:p>
    <w:p w:rsidR="002B7DE7" w:rsidRPr="009312CD" w:rsidRDefault="002B7DE7" w:rsidP="00A52FE9">
      <w:pPr>
        <w:jc w:val="center"/>
        <w:rPr>
          <w:sz w:val="22"/>
          <w:szCs w:val="22"/>
        </w:rPr>
      </w:pPr>
    </w:p>
    <w:p w:rsidR="002B7DE7" w:rsidRPr="009312CD" w:rsidRDefault="002B7DE7" w:rsidP="00A52FE9">
      <w:pPr>
        <w:jc w:val="center"/>
        <w:rPr>
          <w:sz w:val="22"/>
          <w:szCs w:val="22"/>
        </w:rPr>
      </w:pPr>
    </w:p>
    <w:p w:rsidR="002B7DE7" w:rsidRPr="009312CD" w:rsidRDefault="002B7DE7" w:rsidP="00A52FE9">
      <w:pPr>
        <w:jc w:val="center"/>
        <w:rPr>
          <w:sz w:val="22"/>
          <w:szCs w:val="22"/>
        </w:rPr>
      </w:pPr>
    </w:p>
    <w:p w:rsidR="002B7DE7" w:rsidRPr="009312CD" w:rsidRDefault="002B7DE7" w:rsidP="00A52FE9">
      <w:pPr>
        <w:jc w:val="center"/>
        <w:rPr>
          <w:sz w:val="22"/>
          <w:szCs w:val="22"/>
        </w:rPr>
      </w:pPr>
    </w:p>
    <w:p w:rsidR="00457F7E" w:rsidRDefault="00457F7E" w:rsidP="00A52FE9">
      <w:pPr>
        <w:jc w:val="center"/>
        <w:rPr>
          <w:b/>
          <w:bCs/>
          <w:iCs/>
          <w:sz w:val="22"/>
          <w:szCs w:val="22"/>
        </w:rPr>
      </w:pPr>
    </w:p>
    <w:p w:rsidR="002B7DE7" w:rsidRPr="009312CD" w:rsidRDefault="002159F1" w:rsidP="00A52FE9">
      <w:pPr>
        <w:jc w:val="center"/>
        <w:rPr>
          <w:b/>
          <w:bCs/>
          <w:iCs/>
          <w:sz w:val="22"/>
          <w:szCs w:val="22"/>
        </w:rPr>
      </w:pPr>
      <w:r>
        <w:rPr>
          <w:b/>
          <w:bCs/>
          <w:iCs/>
          <w:sz w:val="22"/>
          <w:szCs w:val="22"/>
        </w:rPr>
        <w:t>Szczebrzeszyn</w:t>
      </w:r>
      <w:r w:rsidR="002B7DE7">
        <w:rPr>
          <w:b/>
          <w:bCs/>
          <w:iCs/>
          <w:sz w:val="22"/>
          <w:szCs w:val="22"/>
        </w:rPr>
        <w:t xml:space="preserve">, </w:t>
      </w:r>
      <w:r w:rsidR="00EC1371">
        <w:rPr>
          <w:b/>
          <w:bCs/>
          <w:iCs/>
          <w:sz w:val="22"/>
          <w:szCs w:val="22"/>
        </w:rPr>
        <w:t>dnia 10</w:t>
      </w:r>
      <w:r w:rsidR="002B7DE7">
        <w:rPr>
          <w:b/>
          <w:bCs/>
          <w:iCs/>
          <w:sz w:val="22"/>
          <w:szCs w:val="22"/>
        </w:rPr>
        <w:t>.12</w:t>
      </w:r>
      <w:r w:rsidR="002B7DE7" w:rsidRPr="009312CD">
        <w:rPr>
          <w:b/>
          <w:bCs/>
          <w:iCs/>
          <w:sz w:val="22"/>
          <w:szCs w:val="22"/>
        </w:rPr>
        <w:t>.201</w:t>
      </w:r>
      <w:r w:rsidR="002B7DE7">
        <w:rPr>
          <w:b/>
          <w:bCs/>
          <w:iCs/>
          <w:sz w:val="22"/>
          <w:szCs w:val="22"/>
        </w:rPr>
        <w:t>8</w:t>
      </w:r>
      <w:r w:rsidR="002B7DE7" w:rsidRPr="009312CD">
        <w:rPr>
          <w:b/>
          <w:bCs/>
          <w:iCs/>
          <w:sz w:val="22"/>
          <w:szCs w:val="22"/>
        </w:rPr>
        <w:t xml:space="preserve"> r.</w:t>
      </w:r>
    </w:p>
    <w:p w:rsidR="002B7DE7" w:rsidRPr="009312CD" w:rsidRDefault="002B7DE7" w:rsidP="00A52FE9">
      <w:pPr>
        <w:jc w:val="center"/>
        <w:rPr>
          <w:sz w:val="22"/>
          <w:szCs w:val="22"/>
        </w:rPr>
      </w:pPr>
    </w:p>
    <w:p w:rsidR="002B7DE7" w:rsidRDefault="002B7DE7" w:rsidP="00A52FE9">
      <w:pPr>
        <w:jc w:val="center"/>
        <w:rPr>
          <w:sz w:val="22"/>
          <w:szCs w:val="22"/>
        </w:rPr>
      </w:pPr>
    </w:p>
    <w:p w:rsidR="002B7DE7" w:rsidRDefault="002B7DE7" w:rsidP="00A52FE9">
      <w:pPr>
        <w:jc w:val="center"/>
        <w:rPr>
          <w:sz w:val="22"/>
          <w:szCs w:val="22"/>
        </w:rPr>
      </w:pPr>
    </w:p>
    <w:p w:rsidR="002B7DE7" w:rsidRPr="009312CD" w:rsidRDefault="002B7DE7" w:rsidP="00A52FE9">
      <w:pPr>
        <w:jc w:val="center"/>
        <w:rPr>
          <w:sz w:val="22"/>
          <w:szCs w:val="22"/>
        </w:rPr>
      </w:pPr>
    </w:p>
    <w:tbl>
      <w:tblPr>
        <w:tblW w:w="0" w:type="auto"/>
        <w:jc w:val="center"/>
        <w:tblBorders>
          <w:bottom w:val="single" w:sz="4" w:space="0" w:color="auto"/>
        </w:tblBorders>
        <w:tblLook w:val="00A0" w:firstRow="1" w:lastRow="0" w:firstColumn="1" w:lastColumn="0" w:noHBand="0" w:noVBand="0"/>
      </w:tblPr>
      <w:tblGrid>
        <w:gridCol w:w="9054"/>
      </w:tblGrid>
      <w:tr w:rsidR="002B7DE7" w:rsidRPr="009312CD" w:rsidTr="00A52FE9">
        <w:trPr>
          <w:jc w:val="center"/>
        </w:trPr>
        <w:tc>
          <w:tcPr>
            <w:tcW w:w="9054" w:type="dxa"/>
            <w:tcBorders>
              <w:bottom w:val="single" w:sz="4" w:space="0" w:color="auto"/>
            </w:tcBorders>
          </w:tcPr>
          <w:p w:rsidR="00457F7E" w:rsidRPr="00457F7E" w:rsidRDefault="00457F7E" w:rsidP="00457F7E">
            <w:pPr>
              <w:pStyle w:val="Akapitzlist"/>
            </w:pPr>
          </w:p>
          <w:p w:rsidR="00457F7E" w:rsidRPr="00457F7E" w:rsidRDefault="00457F7E" w:rsidP="00457F7E">
            <w:pPr>
              <w:pStyle w:val="Akapitzlist"/>
            </w:pPr>
          </w:p>
          <w:p w:rsidR="00457F7E" w:rsidRPr="00457F7E" w:rsidRDefault="00457F7E" w:rsidP="00457F7E">
            <w:pPr>
              <w:pStyle w:val="Akapitzlist"/>
            </w:pPr>
          </w:p>
          <w:p w:rsidR="00457F7E" w:rsidRPr="00457F7E" w:rsidRDefault="00457F7E" w:rsidP="00457F7E">
            <w:pPr>
              <w:pStyle w:val="Akapitzlist"/>
            </w:pPr>
          </w:p>
          <w:p w:rsidR="002B7DE7" w:rsidRPr="009312CD" w:rsidRDefault="00457F7E" w:rsidP="00457F7E">
            <w:pPr>
              <w:pStyle w:val="Akapitzlist"/>
            </w:pPr>
            <w:r>
              <w:rPr>
                <w:sz w:val="22"/>
                <w:szCs w:val="22"/>
              </w:rPr>
              <w:lastRenderedPageBreak/>
              <w:t xml:space="preserve">                                                                 </w:t>
            </w:r>
            <w:r w:rsidR="002B7DE7" w:rsidRPr="00457F7E">
              <w:rPr>
                <w:sz w:val="22"/>
                <w:szCs w:val="22"/>
              </w:rPr>
              <w:t>Rozdział 1</w:t>
            </w:r>
          </w:p>
          <w:p w:rsidR="00457F7E" w:rsidRPr="00457F7E" w:rsidRDefault="00457F7E" w:rsidP="00457F7E"/>
          <w:p w:rsidR="002B7DE7" w:rsidRPr="009312CD" w:rsidRDefault="002B7DE7" w:rsidP="00457F7E">
            <w:pPr>
              <w:pStyle w:val="Akapitzlist"/>
            </w:pPr>
            <w:r w:rsidRPr="00457F7E">
              <w:rPr>
                <w:b/>
                <w:sz w:val="22"/>
                <w:szCs w:val="22"/>
              </w:rPr>
              <w:t>POSTANOWIENIA OGÓLNE</w:t>
            </w:r>
          </w:p>
        </w:tc>
      </w:tr>
    </w:tbl>
    <w:p w:rsidR="002B7DE7" w:rsidRPr="009312CD" w:rsidRDefault="002B7DE7" w:rsidP="00A52FE9">
      <w:pPr>
        <w:rPr>
          <w:sz w:val="22"/>
          <w:szCs w:val="22"/>
        </w:rPr>
      </w:pPr>
    </w:p>
    <w:p w:rsidR="002B7DE7" w:rsidRPr="009312CD" w:rsidRDefault="002B7DE7" w:rsidP="00AD0F85">
      <w:pPr>
        <w:widowControl w:val="0"/>
        <w:numPr>
          <w:ilvl w:val="1"/>
          <w:numId w:val="6"/>
        </w:numPr>
        <w:ind w:left="567" w:hanging="567"/>
        <w:jc w:val="both"/>
        <w:outlineLvl w:val="3"/>
        <w:rPr>
          <w:b/>
          <w:bCs/>
          <w:sz w:val="22"/>
          <w:szCs w:val="22"/>
        </w:rPr>
      </w:pPr>
      <w:r w:rsidRPr="009312CD">
        <w:rPr>
          <w:b/>
          <w:bCs/>
          <w:sz w:val="22"/>
          <w:szCs w:val="22"/>
        </w:rPr>
        <w:t>Nazwa oraz adres Zamawiającego.</w:t>
      </w:r>
      <w:r w:rsidRPr="009312CD">
        <w:rPr>
          <w:b/>
          <w:bCs/>
          <w:sz w:val="22"/>
          <w:szCs w:val="22"/>
        </w:rPr>
        <w:tab/>
      </w:r>
    </w:p>
    <w:p w:rsidR="002B7DE7" w:rsidRPr="009312CD" w:rsidRDefault="00EC1371" w:rsidP="00A52FE9">
      <w:pPr>
        <w:pStyle w:val="Kolorowalistaakcent11"/>
        <w:spacing w:before="0" w:after="0" w:line="240" w:lineRule="auto"/>
        <w:ind w:left="1134" w:hanging="567"/>
        <w:rPr>
          <w:rFonts w:ascii="Times New Roman" w:hAnsi="Times New Roman"/>
          <w:sz w:val="22"/>
          <w:szCs w:val="22"/>
        </w:rPr>
      </w:pPr>
      <w:r>
        <w:rPr>
          <w:rFonts w:ascii="Times New Roman" w:hAnsi="Times New Roman"/>
          <w:b/>
          <w:sz w:val="22"/>
          <w:szCs w:val="22"/>
        </w:rPr>
        <w:t>Zakład Gospodarki Komunalnej w Szczebrzeszynie Sp. z o. o.</w:t>
      </w:r>
      <w:r w:rsidR="002B7DE7" w:rsidRPr="009312CD">
        <w:rPr>
          <w:rFonts w:ascii="Times New Roman" w:hAnsi="Times New Roman"/>
          <w:sz w:val="22"/>
          <w:szCs w:val="22"/>
        </w:rPr>
        <w:t xml:space="preserve"> zwana dalej „Zamawiającym”</w:t>
      </w:r>
    </w:p>
    <w:p w:rsidR="002B7DE7" w:rsidRPr="009312CD" w:rsidRDefault="00EC1371" w:rsidP="00A52FE9">
      <w:pPr>
        <w:pStyle w:val="Kolorowalistaakcent11"/>
        <w:spacing w:before="0" w:after="0" w:line="240" w:lineRule="auto"/>
        <w:ind w:left="1134" w:hanging="567"/>
        <w:rPr>
          <w:rFonts w:ascii="Times New Roman" w:hAnsi="Times New Roman"/>
          <w:sz w:val="22"/>
          <w:szCs w:val="22"/>
        </w:rPr>
      </w:pPr>
      <w:r>
        <w:rPr>
          <w:rFonts w:ascii="Times New Roman" w:hAnsi="Times New Roman"/>
          <w:sz w:val="22"/>
          <w:szCs w:val="22"/>
        </w:rPr>
        <w:t>Ul. Gorajska 51</w:t>
      </w:r>
      <w:r w:rsidR="002159F1">
        <w:rPr>
          <w:rFonts w:ascii="Times New Roman" w:hAnsi="Times New Roman"/>
          <w:sz w:val="22"/>
          <w:szCs w:val="22"/>
        </w:rPr>
        <w:t>, 22-460 Szczebrzeszyn</w:t>
      </w:r>
      <w:r w:rsidR="002B7DE7" w:rsidRPr="009312CD">
        <w:rPr>
          <w:rFonts w:ascii="Times New Roman" w:hAnsi="Times New Roman"/>
          <w:sz w:val="22"/>
          <w:szCs w:val="22"/>
        </w:rPr>
        <w:t>,</w:t>
      </w:r>
    </w:p>
    <w:p w:rsidR="002B7DE7" w:rsidRPr="009312CD" w:rsidRDefault="00B82B0D" w:rsidP="00A52FE9">
      <w:pPr>
        <w:pStyle w:val="Kolorowalistaakcent11"/>
        <w:spacing w:before="0" w:after="0" w:line="240" w:lineRule="auto"/>
        <w:ind w:left="1134" w:hanging="567"/>
        <w:rPr>
          <w:rFonts w:ascii="Times New Roman" w:hAnsi="Times New Roman"/>
          <w:sz w:val="22"/>
          <w:szCs w:val="22"/>
        </w:rPr>
      </w:pPr>
      <w:r>
        <w:rPr>
          <w:rFonts w:ascii="Times New Roman" w:hAnsi="Times New Roman"/>
          <w:sz w:val="22"/>
          <w:szCs w:val="22"/>
        </w:rPr>
        <w:t>NIP: 922-</w:t>
      </w:r>
      <w:r w:rsidR="00EC1371">
        <w:rPr>
          <w:rFonts w:ascii="Times New Roman" w:hAnsi="Times New Roman"/>
          <w:sz w:val="22"/>
          <w:szCs w:val="22"/>
        </w:rPr>
        <w:t>304-71-96</w:t>
      </w:r>
      <w:r>
        <w:rPr>
          <w:rFonts w:ascii="Times New Roman" w:hAnsi="Times New Roman"/>
          <w:sz w:val="22"/>
          <w:szCs w:val="22"/>
        </w:rPr>
        <w:t xml:space="preserve">, REGON: </w:t>
      </w:r>
      <w:r w:rsidR="005B19C2">
        <w:rPr>
          <w:rFonts w:ascii="Times New Roman" w:hAnsi="Times New Roman"/>
          <w:sz w:val="22"/>
          <w:szCs w:val="22"/>
        </w:rPr>
        <w:t>061490672</w:t>
      </w:r>
      <w:r w:rsidR="002B7DE7" w:rsidRPr="009312CD">
        <w:rPr>
          <w:rFonts w:ascii="Times New Roman" w:hAnsi="Times New Roman"/>
          <w:sz w:val="22"/>
          <w:szCs w:val="22"/>
        </w:rPr>
        <w:t>;</w:t>
      </w:r>
    </w:p>
    <w:p w:rsidR="002B7DE7" w:rsidRPr="009312CD" w:rsidRDefault="002159F1" w:rsidP="00A52FE9">
      <w:pPr>
        <w:pStyle w:val="Kolorowalistaakcent11"/>
        <w:spacing w:before="0" w:after="0" w:line="240" w:lineRule="auto"/>
        <w:ind w:left="1134" w:hanging="567"/>
        <w:rPr>
          <w:rFonts w:ascii="Times New Roman" w:hAnsi="Times New Roman"/>
          <w:sz w:val="22"/>
          <w:szCs w:val="22"/>
        </w:rPr>
      </w:pPr>
      <w:r>
        <w:rPr>
          <w:rFonts w:ascii="Times New Roman" w:hAnsi="Times New Roman"/>
          <w:sz w:val="22"/>
          <w:szCs w:val="22"/>
        </w:rPr>
        <w:t>nr telefonu +48 (84) 6821</w:t>
      </w:r>
      <w:r w:rsidR="005B19C2">
        <w:rPr>
          <w:rFonts w:ascii="Times New Roman" w:hAnsi="Times New Roman"/>
          <w:sz w:val="22"/>
          <w:szCs w:val="22"/>
        </w:rPr>
        <w:t>167</w:t>
      </w:r>
      <w:r w:rsidR="002B7DE7" w:rsidRPr="009312CD">
        <w:rPr>
          <w:rFonts w:ascii="Times New Roman" w:hAnsi="Times New Roman"/>
          <w:sz w:val="22"/>
          <w:szCs w:val="22"/>
        </w:rPr>
        <w:t xml:space="preserve">, nr faksu +48 (84) </w:t>
      </w:r>
      <w:r>
        <w:rPr>
          <w:rFonts w:ascii="Times New Roman" w:hAnsi="Times New Roman"/>
          <w:sz w:val="22"/>
          <w:szCs w:val="22"/>
        </w:rPr>
        <w:t>6821</w:t>
      </w:r>
      <w:r w:rsidR="005B19C2">
        <w:rPr>
          <w:rFonts w:ascii="Times New Roman" w:hAnsi="Times New Roman"/>
          <w:sz w:val="22"/>
          <w:szCs w:val="22"/>
        </w:rPr>
        <w:t>167</w:t>
      </w:r>
    </w:p>
    <w:p w:rsidR="002B7DE7" w:rsidRPr="009312CD" w:rsidRDefault="002159F1" w:rsidP="00A52FE9">
      <w:pPr>
        <w:pStyle w:val="Kolorowalistaakcent11"/>
        <w:spacing w:before="0" w:after="0" w:line="240" w:lineRule="auto"/>
        <w:ind w:left="1134" w:hanging="567"/>
        <w:rPr>
          <w:rFonts w:ascii="Times New Roman" w:hAnsi="Times New Roman"/>
          <w:sz w:val="22"/>
          <w:szCs w:val="22"/>
        </w:rPr>
      </w:pPr>
      <w:r>
        <w:rPr>
          <w:rFonts w:ascii="Times New Roman" w:hAnsi="Times New Roman"/>
          <w:sz w:val="22"/>
          <w:szCs w:val="22"/>
        </w:rPr>
        <w:t xml:space="preserve">Godziny </w:t>
      </w:r>
      <w:r w:rsidR="005B19C2">
        <w:rPr>
          <w:rFonts w:ascii="Times New Roman" w:hAnsi="Times New Roman"/>
          <w:sz w:val="22"/>
          <w:szCs w:val="22"/>
        </w:rPr>
        <w:t>pracy</w:t>
      </w:r>
      <w:r>
        <w:rPr>
          <w:rFonts w:ascii="Times New Roman" w:hAnsi="Times New Roman"/>
          <w:sz w:val="22"/>
          <w:szCs w:val="22"/>
        </w:rPr>
        <w:t xml:space="preserve"> </w:t>
      </w:r>
      <w:r w:rsidR="005B19C2">
        <w:rPr>
          <w:rFonts w:ascii="Times New Roman" w:hAnsi="Times New Roman"/>
          <w:sz w:val="22"/>
          <w:szCs w:val="22"/>
        </w:rPr>
        <w:t>Zakładu</w:t>
      </w:r>
      <w:r w:rsidR="002B7DE7" w:rsidRPr="009312CD">
        <w:rPr>
          <w:rFonts w:ascii="Times New Roman" w:hAnsi="Times New Roman"/>
          <w:sz w:val="22"/>
          <w:szCs w:val="22"/>
        </w:rPr>
        <w:t xml:space="preserve">: </w:t>
      </w:r>
    </w:p>
    <w:p w:rsidR="002B7DE7" w:rsidRPr="009312CD" w:rsidRDefault="002B7DE7" w:rsidP="00A52FE9">
      <w:pPr>
        <w:pStyle w:val="Kolorowalistaakcent11"/>
        <w:spacing w:before="0" w:after="0" w:line="240" w:lineRule="auto"/>
        <w:ind w:left="1134" w:hanging="567"/>
        <w:rPr>
          <w:rFonts w:ascii="Times New Roman" w:hAnsi="Times New Roman"/>
          <w:sz w:val="22"/>
          <w:szCs w:val="22"/>
        </w:rPr>
      </w:pPr>
      <w:r w:rsidRPr="009312CD">
        <w:rPr>
          <w:rFonts w:ascii="Times New Roman" w:hAnsi="Times New Roman"/>
          <w:sz w:val="22"/>
          <w:szCs w:val="22"/>
        </w:rPr>
        <w:t>od poniedziałku do piątku, w godzinach 7:</w:t>
      </w:r>
      <w:r w:rsidR="005B19C2">
        <w:rPr>
          <w:rFonts w:ascii="Times New Roman" w:hAnsi="Times New Roman"/>
          <w:sz w:val="22"/>
          <w:szCs w:val="22"/>
        </w:rPr>
        <w:t>0</w:t>
      </w:r>
      <w:r w:rsidRPr="009312CD">
        <w:rPr>
          <w:rFonts w:ascii="Times New Roman" w:hAnsi="Times New Roman"/>
          <w:sz w:val="22"/>
          <w:szCs w:val="22"/>
        </w:rPr>
        <w:t>0 - 15:</w:t>
      </w:r>
      <w:r w:rsidR="005B19C2">
        <w:rPr>
          <w:rFonts w:ascii="Times New Roman" w:hAnsi="Times New Roman"/>
          <w:sz w:val="22"/>
          <w:szCs w:val="22"/>
        </w:rPr>
        <w:t>0</w:t>
      </w:r>
      <w:r w:rsidRPr="009312CD">
        <w:rPr>
          <w:rFonts w:ascii="Times New Roman" w:hAnsi="Times New Roman"/>
          <w:sz w:val="22"/>
          <w:szCs w:val="22"/>
        </w:rPr>
        <w:t>0</w:t>
      </w:r>
      <w:r w:rsidR="005B19C2">
        <w:rPr>
          <w:rFonts w:ascii="Times New Roman" w:hAnsi="Times New Roman"/>
          <w:sz w:val="22"/>
          <w:szCs w:val="22"/>
        </w:rPr>
        <w:t>,</w:t>
      </w:r>
    </w:p>
    <w:p w:rsidR="002B7DE7" w:rsidRPr="009312CD" w:rsidRDefault="002B7DE7" w:rsidP="00A52FE9">
      <w:pPr>
        <w:pStyle w:val="Kolorowalistaakcent11"/>
        <w:spacing w:before="0" w:after="0" w:line="240" w:lineRule="auto"/>
        <w:ind w:left="1134" w:hanging="567"/>
        <w:rPr>
          <w:rFonts w:ascii="Times New Roman" w:hAnsi="Times New Roman"/>
          <w:sz w:val="22"/>
          <w:szCs w:val="22"/>
        </w:rPr>
      </w:pPr>
      <w:r w:rsidRPr="009312CD">
        <w:rPr>
          <w:rFonts w:ascii="Times New Roman" w:hAnsi="Times New Roman"/>
          <w:sz w:val="22"/>
          <w:szCs w:val="22"/>
        </w:rPr>
        <w:t xml:space="preserve">Adres poczty elektronicznej: </w:t>
      </w:r>
      <w:r w:rsidR="005B19C2">
        <w:rPr>
          <w:rFonts w:ascii="Times New Roman" w:hAnsi="Times New Roman"/>
          <w:color w:val="0070C0"/>
          <w:sz w:val="22"/>
          <w:szCs w:val="22"/>
          <w:u w:val="single"/>
        </w:rPr>
        <w:t>biuro</w:t>
      </w:r>
      <w:r w:rsidR="002159F1">
        <w:rPr>
          <w:rFonts w:ascii="Times New Roman" w:hAnsi="Times New Roman"/>
          <w:color w:val="0070C0"/>
          <w:sz w:val="22"/>
          <w:szCs w:val="22"/>
          <w:u w:val="single"/>
        </w:rPr>
        <w:t>@</w:t>
      </w:r>
      <w:r w:rsidR="005B19C2">
        <w:rPr>
          <w:rFonts w:ascii="Times New Roman" w:hAnsi="Times New Roman"/>
          <w:color w:val="0070C0"/>
          <w:sz w:val="22"/>
          <w:szCs w:val="22"/>
          <w:u w:val="single"/>
        </w:rPr>
        <w:t>zgk-</w:t>
      </w:r>
      <w:r w:rsidR="002159F1">
        <w:rPr>
          <w:rFonts w:ascii="Times New Roman" w:hAnsi="Times New Roman"/>
          <w:color w:val="0070C0"/>
          <w:sz w:val="22"/>
          <w:szCs w:val="22"/>
          <w:u w:val="single"/>
        </w:rPr>
        <w:t>szczebrzeszyn</w:t>
      </w:r>
      <w:r w:rsidRPr="009312CD">
        <w:rPr>
          <w:rFonts w:ascii="Times New Roman" w:hAnsi="Times New Roman"/>
          <w:color w:val="0070C0"/>
          <w:sz w:val="22"/>
          <w:szCs w:val="22"/>
          <w:u w:val="single"/>
        </w:rPr>
        <w:t>.pl</w:t>
      </w:r>
    </w:p>
    <w:p w:rsidR="002B7DE7" w:rsidRPr="009312CD" w:rsidRDefault="002B7DE7" w:rsidP="00A52FE9">
      <w:pPr>
        <w:pStyle w:val="Kolorowalistaakcent11"/>
        <w:spacing w:before="0" w:after="0" w:line="240" w:lineRule="auto"/>
        <w:ind w:left="1134" w:hanging="567"/>
        <w:rPr>
          <w:rFonts w:ascii="Times New Roman" w:hAnsi="Times New Roman"/>
          <w:color w:val="0070C0"/>
          <w:sz w:val="22"/>
          <w:szCs w:val="22"/>
          <w:u w:val="single"/>
        </w:rPr>
      </w:pPr>
      <w:r w:rsidRPr="009312CD">
        <w:rPr>
          <w:rFonts w:ascii="Times New Roman" w:hAnsi="Times New Roman"/>
          <w:sz w:val="22"/>
          <w:szCs w:val="22"/>
        </w:rPr>
        <w:t xml:space="preserve">Strona internetowa Zamawiającego: </w:t>
      </w:r>
      <w:r w:rsidR="00A15ED2">
        <w:rPr>
          <w:rFonts w:ascii="Times New Roman" w:hAnsi="Times New Roman"/>
          <w:color w:val="0070C0"/>
          <w:sz w:val="22"/>
          <w:szCs w:val="22"/>
          <w:u w:val="single"/>
        </w:rPr>
        <w:t>w</w:t>
      </w:r>
      <w:r w:rsidR="005B19C2">
        <w:rPr>
          <w:rFonts w:ascii="Times New Roman" w:hAnsi="Times New Roman"/>
          <w:color w:val="0070C0"/>
          <w:sz w:val="22"/>
          <w:szCs w:val="22"/>
          <w:u w:val="single"/>
        </w:rPr>
        <w:t>ww.zgk-</w:t>
      </w:r>
      <w:r w:rsidR="00A15ED2">
        <w:rPr>
          <w:rFonts w:ascii="Times New Roman" w:hAnsi="Times New Roman"/>
          <w:color w:val="0070C0"/>
          <w:sz w:val="22"/>
          <w:szCs w:val="22"/>
          <w:u w:val="single"/>
        </w:rPr>
        <w:t>szczebrzeszyn</w:t>
      </w:r>
      <w:r w:rsidRPr="009312CD">
        <w:rPr>
          <w:rFonts w:ascii="Times New Roman" w:hAnsi="Times New Roman"/>
          <w:color w:val="0070C0"/>
          <w:sz w:val="22"/>
          <w:szCs w:val="22"/>
          <w:u w:val="single"/>
        </w:rPr>
        <w:t>.pl</w:t>
      </w:r>
      <w:r w:rsidR="005B19C2">
        <w:rPr>
          <w:rFonts w:ascii="Times New Roman" w:hAnsi="Times New Roman"/>
          <w:color w:val="0070C0"/>
          <w:sz w:val="22"/>
          <w:szCs w:val="22"/>
          <w:u w:val="single"/>
        </w:rPr>
        <w:t>/bip</w:t>
      </w:r>
    </w:p>
    <w:p w:rsidR="002B7DE7" w:rsidRDefault="002B7DE7" w:rsidP="007C57F5">
      <w:pPr>
        <w:widowControl w:val="0"/>
        <w:jc w:val="both"/>
        <w:outlineLvl w:val="3"/>
        <w:rPr>
          <w:b/>
          <w:bCs/>
          <w:sz w:val="22"/>
          <w:szCs w:val="22"/>
        </w:rPr>
      </w:pPr>
    </w:p>
    <w:p w:rsidR="002B7DE7" w:rsidRPr="009312CD" w:rsidRDefault="002B7DE7" w:rsidP="00AD0F85">
      <w:pPr>
        <w:widowControl w:val="0"/>
        <w:numPr>
          <w:ilvl w:val="1"/>
          <w:numId w:val="6"/>
        </w:numPr>
        <w:ind w:left="567" w:hanging="567"/>
        <w:jc w:val="both"/>
        <w:outlineLvl w:val="3"/>
        <w:rPr>
          <w:b/>
          <w:bCs/>
          <w:sz w:val="22"/>
          <w:szCs w:val="22"/>
        </w:rPr>
      </w:pPr>
      <w:r w:rsidRPr="009312CD">
        <w:rPr>
          <w:b/>
          <w:bCs/>
          <w:sz w:val="22"/>
          <w:szCs w:val="22"/>
        </w:rPr>
        <w:t>Podstawa prawna udzielenia zamówienia.</w:t>
      </w:r>
    </w:p>
    <w:p w:rsidR="002B7DE7" w:rsidRDefault="002B7DE7" w:rsidP="00A52FE9">
      <w:pPr>
        <w:widowControl w:val="0"/>
        <w:ind w:left="567"/>
        <w:jc w:val="both"/>
        <w:outlineLvl w:val="3"/>
        <w:rPr>
          <w:sz w:val="22"/>
          <w:szCs w:val="22"/>
        </w:rPr>
      </w:pPr>
      <w:r w:rsidRPr="009312CD">
        <w:rPr>
          <w:bCs/>
          <w:sz w:val="22"/>
          <w:szCs w:val="22"/>
        </w:rPr>
        <w:t xml:space="preserve">Postępowanie o udzielenie zamówienia publicznego prowadzone jest w trybie przetargu nieograniczonego, na podstawie ustawy z dnia 29 stycznia 2004 r. Prawo zamówień publicznych </w:t>
      </w:r>
      <w:r w:rsidRPr="009312CD">
        <w:rPr>
          <w:rFonts w:eastAsia="MS Mincho"/>
          <w:bCs/>
          <w:sz w:val="22"/>
          <w:szCs w:val="22"/>
        </w:rPr>
        <w:t>(j.t. Dz. U. z 201</w:t>
      </w:r>
      <w:r>
        <w:rPr>
          <w:rFonts w:eastAsia="MS Mincho"/>
          <w:bCs/>
          <w:sz w:val="22"/>
          <w:szCs w:val="22"/>
        </w:rPr>
        <w:t>8</w:t>
      </w:r>
      <w:r w:rsidRPr="009312CD">
        <w:rPr>
          <w:rFonts w:eastAsia="MS Mincho"/>
          <w:bCs/>
          <w:sz w:val="22"/>
          <w:szCs w:val="22"/>
        </w:rPr>
        <w:t xml:space="preserve"> r. poz. 1</w:t>
      </w:r>
      <w:r>
        <w:rPr>
          <w:rFonts w:eastAsia="MS Mincho"/>
          <w:bCs/>
          <w:sz w:val="22"/>
          <w:szCs w:val="22"/>
        </w:rPr>
        <w:t xml:space="preserve">986 z </w:t>
      </w:r>
      <w:proofErr w:type="spellStart"/>
      <w:r>
        <w:rPr>
          <w:rFonts w:eastAsia="MS Mincho"/>
          <w:bCs/>
          <w:sz w:val="22"/>
          <w:szCs w:val="22"/>
        </w:rPr>
        <w:t>późn</w:t>
      </w:r>
      <w:proofErr w:type="spellEnd"/>
      <w:r>
        <w:rPr>
          <w:rFonts w:eastAsia="MS Mincho"/>
          <w:bCs/>
          <w:sz w:val="22"/>
          <w:szCs w:val="22"/>
        </w:rPr>
        <w:t>. zm.</w:t>
      </w:r>
      <w:r w:rsidRPr="009312CD">
        <w:rPr>
          <w:rFonts w:eastAsia="MS Mincho"/>
          <w:bCs/>
          <w:sz w:val="22"/>
          <w:szCs w:val="22"/>
        </w:rPr>
        <w:t>)</w:t>
      </w:r>
      <w:r>
        <w:rPr>
          <w:rFonts w:eastAsia="MS Mincho"/>
          <w:bCs/>
          <w:sz w:val="22"/>
          <w:szCs w:val="22"/>
        </w:rPr>
        <w:t xml:space="preserve"> </w:t>
      </w:r>
      <w:r w:rsidRPr="009312CD">
        <w:rPr>
          <w:bCs/>
          <w:sz w:val="22"/>
          <w:szCs w:val="22"/>
        </w:rPr>
        <w:t>oraz aktów wykonawc</w:t>
      </w:r>
      <w:r>
        <w:rPr>
          <w:bCs/>
          <w:sz w:val="22"/>
          <w:szCs w:val="22"/>
        </w:rPr>
        <w:t>zych wydanych</w:t>
      </w:r>
      <w:r>
        <w:rPr>
          <w:bCs/>
          <w:sz w:val="22"/>
          <w:szCs w:val="22"/>
        </w:rPr>
        <w:br/>
        <w:t xml:space="preserve">na jej podstawie. </w:t>
      </w:r>
      <w:r w:rsidRPr="009312CD">
        <w:rPr>
          <w:sz w:val="22"/>
          <w:szCs w:val="22"/>
        </w:rPr>
        <w:t xml:space="preserve">W zakresie nieuregulowanym w niniejszej SIWZ zastosowanie mają przepisy ustawy </w:t>
      </w:r>
      <w:proofErr w:type="spellStart"/>
      <w:r w:rsidRPr="009312CD">
        <w:rPr>
          <w:sz w:val="22"/>
          <w:szCs w:val="22"/>
        </w:rPr>
        <w:t>Pzp</w:t>
      </w:r>
      <w:proofErr w:type="spellEnd"/>
      <w:r w:rsidRPr="009312CD">
        <w:rPr>
          <w:sz w:val="22"/>
          <w:szCs w:val="22"/>
        </w:rPr>
        <w:t>.</w:t>
      </w:r>
    </w:p>
    <w:p w:rsidR="002B7DE7" w:rsidRDefault="002B7DE7" w:rsidP="007C57F5">
      <w:pPr>
        <w:widowControl w:val="0"/>
        <w:jc w:val="both"/>
        <w:outlineLvl w:val="3"/>
        <w:rPr>
          <w:rFonts w:eastAsia="MS Mincho"/>
          <w:b/>
          <w:bCs/>
          <w:sz w:val="22"/>
          <w:szCs w:val="22"/>
        </w:rPr>
      </w:pPr>
    </w:p>
    <w:p w:rsidR="002B7DE7" w:rsidRPr="001B6471" w:rsidRDefault="002B7DE7" w:rsidP="00AD0F85">
      <w:pPr>
        <w:widowControl w:val="0"/>
        <w:numPr>
          <w:ilvl w:val="1"/>
          <w:numId w:val="6"/>
        </w:numPr>
        <w:ind w:left="567" w:hanging="567"/>
        <w:jc w:val="both"/>
        <w:outlineLvl w:val="3"/>
        <w:rPr>
          <w:rFonts w:eastAsia="MS Mincho"/>
          <w:b/>
          <w:bCs/>
          <w:sz w:val="22"/>
          <w:szCs w:val="22"/>
        </w:rPr>
      </w:pPr>
      <w:r w:rsidRPr="001B6471">
        <w:rPr>
          <w:rFonts w:eastAsia="MS Mincho"/>
          <w:b/>
          <w:bCs/>
          <w:sz w:val="22"/>
          <w:szCs w:val="22"/>
        </w:rPr>
        <w:t>Wartość zamówienia.</w:t>
      </w:r>
    </w:p>
    <w:p w:rsidR="002B7DE7" w:rsidRPr="001B6471" w:rsidRDefault="002B7DE7" w:rsidP="00A52FE9">
      <w:pPr>
        <w:widowControl w:val="0"/>
        <w:ind w:left="567"/>
        <w:jc w:val="both"/>
        <w:outlineLvl w:val="3"/>
        <w:rPr>
          <w:rFonts w:eastAsia="MS Mincho"/>
          <w:bCs/>
          <w:sz w:val="22"/>
          <w:szCs w:val="22"/>
        </w:rPr>
      </w:pPr>
      <w:r w:rsidRPr="001B6471">
        <w:rPr>
          <w:rFonts w:eastAsia="MS Mincho"/>
          <w:bCs/>
          <w:sz w:val="22"/>
          <w:szCs w:val="22"/>
        </w:rPr>
        <w:t xml:space="preserve">Wartość zamówienia jest </w:t>
      </w:r>
      <w:r>
        <w:rPr>
          <w:rFonts w:eastAsia="MS Mincho"/>
          <w:bCs/>
          <w:sz w:val="22"/>
          <w:szCs w:val="22"/>
        </w:rPr>
        <w:t>mniejsza</w:t>
      </w:r>
      <w:r w:rsidRPr="001B6471">
        <w:rPr>
          <w:rFonts w:eastAsia="MS Mincho"/>
          <w:bCs/>
          <w:sz w:val="22"/>
          <w:szCs w:val="22"/>
        </w:rPr>
        <w:t xml:space="preserve"> od kwoty ok</w:t>
      </w:r>
      <w:r>
        <w:rPr>
          <w:rFonts w:eastAsia="MS Mincho"/>
          <w:bCs/>
          <w:sz w:val="22"/>
          <w:szCs w:val="22"/>
        </w:rPr>
        <w:t>reślonej w przepisach wydanych na podstawie</w:t>
      </w:r>
      <w:r>
        <w:rPr>
          <w:rFonts w:eastAsia="MS Mincho"/>
          <w:bCs/>
          <w:sz w:val="22"/>
          <w:szCs w:val="22"/>
        </w:rPr>
        <w:br/>
      </w:r>
      <w:r w:rsidRPr="001B6471">
        <w:rPr>
          <w:rFonts w:eastAsia="MS Mincho"/>
          <w:bCs/>
          <w:sz w:val="22"/>
          <w:szCs w:val="22"/>
        </w:rPr>
        <w:t>art. 11 ust. 8 ustawy z dnia 29 stycznia 2004 r.</w:t>
      </w:r>
      <w:r w:rsidR="00CF3EC8" w:rsidRPr="00CF3EC8">
        <w:rPr>
          <w:rFonts w:eastAsia="MS Mincho"/>
          <w:bCs/>
          <w:sz w:val="22"/>
          <w:szCs w:val="22"/>
        </w:rPr>
        <w:t xml:space="preserve"> </w:t>
      </w:r>
      <w:r w:rsidR="00CF3EC8" w:rsidRPr="009312CD">
        <w:rPr>
          <w:rFonts w:eastAsia="MS Mincho"/>
          <w:bCs/>
          <w:sz w:val="22"/>
          <w:szCs w:val="22"/>
        </w:rPr>
        <w:t>(j.t. Dz. U. z 201</w:t>
      </w:r>
      <w:r w:rsidR="00CF3EC8">
        <w:rPr>
          <w:rFonts w:eastAsia="MS Mincho"/>
          <w:bCs/>
          <w:sz w:val="22"/>
          <w:szCs w:val="22"/>
        </w:rPr>
        <w:t>8</w:t>
      </w:r>
      <w:r w:rsidR="00CF3EC8" w:rsidRPr="009312CD">
        <w:rPr>
          <w:rFonts w:eastAsia="MS Mincho"/>
          <w:bCs/>
          <w:sz w:val="22"/>
          <w:szCs w:val="22"/>
        </w:rPr>
        <w:t xml:space="preserve"> r. poz. 1</w:t>
      </w:r>
      <w:r w:rsidR="00CF3EC8">
        <w:rPr>
          <w:rFonts w:eastAsia="MS Mincho"/>
          <w:bCs/>
          <w:sz w:val="22"/>
          <w:szCs w:val="22"/>
        </w:rPr>
        <w:t xml:space="preserve">986 z </w:t>
      </w:r>
      <w:proofErr w:type="spellStart"/>
      <w:r w:rsidR="00CF3EC8">
        <w:rPr>
          <w:rFonts w:eastAsia="MS Mincho"/>
          <w:bCs/>
          <w:sz w:val="22"/>
          <w:szCs w:val="22"/>
        </w:rPr>
        <w:t>późn</w:t>
      </w:r>
      <w:proofErr w:type="spellEnd"/>
      <w:r w:rsidR="00CF3EC8">
        <w:rPr>
          <w:rFonts w:eastAsia="MS Mincho"/>
          <w:bCs/>
          <w:sz w:val="22"/>
          <w:szCs w:val="22"/>
        </w:rPr>
        <w:t>. zm.</w:t>
      </w:r>
      <w:r w:rsidR="00CF3EC8" w:rsidRPr="009312CD">
        <w:rPr>
          <w:rFonts w:eastAsia="MS Mincho"/>
          <w:bCs/>
          <w:sz w:val="22"/>
          <w:szCs w:val="22"/>
        </w:rPr>
        <w:t>)</w:t>
      </w:r>
      <w:r w:rsidR="00CF3EC8">
        <w:rPr>
          <w:rFonts w:eastAsia="MS Mincho"/>
          <w:bCs/>
          <w:sz w:val="22"/>
          <w:szCs w:val="22"/>
        </w:rPr>
        <w:t xml:space="preserve">  Prawo </w:t>
      </w:r>
      <w:r w:rsidRPr="001B6471">
        <w:rPr>
          <w:rFonts w:eastAsia="MS Mincho"/>
          <w:bCs/>
          <w:sz w:val="22"/>
          <w:szCs w:val="22"/>
        </w:rPr>
        <w:t>zam</w:t>
      </w:r>
      <w:r>
        <w:rPr>
          <w:rFonts w:eastAsia="MS Mincho"/>
          <w:bCs/>
          <w:sz w:val="22"/>
          <w:szCs w:val="22"/>
        </w:rPr>
        <w:t>ówień publicznych w odniesieniu</w:t>
      </w:r>
      <w:r w:rsidR="00CF3EC8">
        <w:rPr>
          <w:rFonts w:eastAsia="MS Mincho"/>
          <w:bCs/>
          <w:sz w:val="22"/>
          <w:szCs w:val="22"/>
        </w:rPr>
        <w:t xml:space="preserve"> </w:t>
      </w:r>
      <w:r w:rsidRPr="001B6471">
        <w:rPr>
          <w:rFonts w:eastAsia="MS Mincho"/>
          <w:bCs/>
          <w:sz w:val="22"/>
          <w:szCs w:val="22"/>
        </w:rPr>
        <w:t>do dostaw i usług.</w:t>
      </w:r>
    </w:p>
    <w:p w:rsidR="002B7DE7" w:rsidRDefault="002B7DE7" w:rsidP="007C57F5">
      <w:pPr>
        <w:widowControl w:val="0"/>
        <w:jc w:val="both"/>
        <w:outlineLvl w:val="3"/>
        <w:rPr>
          <w:rFonts w:eastAsia="MS Mincho"/>
          <w:b/>
          <w:bCs/>
          <w:sz w:val="22"/>
          <w:szCs w:val="22"/>
        </w:rPr>
      </w:pPr>
    </w:p>
    <w:p w:rsidR="002B7DE7" w:rsidRPr="009312CD" w:rsidRDefault="002B7DE7" w:rsidP="00AD0F85">
      <w:pPr>
        <w:widowControl w:val="0"/>
        <w:numPr>
          <w:ilvl w:val="1"/>
          <w:numId w:val="6"/>
        </w:numPr>
        <w:ind w:left="567" w:hanging="567"/>
        <w:jc w:val="both"/>
        <w:outlineLvl w:val="3"/>
        <w:rPr>
          <w:rFonts w:eastAsia="MS Mincho"/>
          <w:b/>
          <w:bCs/>
          <w:sz w:val="22"/>
          <w:szCs w:val="22"/>
        </w:rPr>
      </w:pPr>
      <w:r w:rsidRPr="009312CD">
        <w:rPr>
          <w:rFonts w:eastAsia="MS Mincho"/>
          <w:b/>
          <w:bCs/>
          <w:sz w:val="22"/>
          <w:szCs w:val="22"/>
        </w:rPr>
        <w:t>Słownik.</w:t>
      </w:r>
    </w:p>
    <w:p w:rsidR="002B7DE7" w:rsidRPr="009312CD" w:rsidRDefault="002B7DE7" w:rsidP="00A52FE9">
      <w:pPr>
        <w:widowControl w:val="0"/>
        <w:ind w:left="567"/>
        <w:jc w:val="both"/>
        <w:outlineLvl w:val="3"/>
        <w:rPr>
          <w:rFonts w:eastAsia="MS Mincho"/>
          <w:bCs/>
          <w:sz w:val="22"/>
          <w:szCs w:val="22"/>
        </w:rPr>
      </w:pPr>
      <w:r w:rsidRPr="009312CD">
        <w:rPr>
          <w:rFonts w:eastAsia="MS Mincho"/>
          <w:bCs/>
          <w:sz w:val="22"/>
          <w:szCs w:val="22"/>
        </w:rPr>
        <w:t>Użyte w niniejszej SIWZ (oraz w załącznikach) terminy mają następujące znaczenie:</w:t>
      </w:r>
    </w:p>
    <w:p w:rsidR="002B7DE7" w:rsidRPr="00A52FE9" w:rsidRDefault="002B7DE7" w:rsidP="00AD0F85">
      <w:pPr>
        <w:pStyle w:val="Kolorowalistaakcent11"/>
        <w:widowControl w:val="0"/>
        <w:numPr>
          <w:ilvl w:val="0"/>
          <w:numId w:val="10"/>
        </w:numPr>
        <w:spacing w:before="0" w:after="0" w:line="240" w:lineRule="auto"/>
        <w:ind w:left="993" w:hanging="426"/>
        <w:outlineLvl w:val="3"/>
        <w:rPr>
          <w:rFonts w:ascii="Times New Roman" w:eastAsia="MS Mincho" w:hAnsi="Times New Roman"/>
          <w:bCs/>
          <w:sz w:val="22"/>
          <w:szCs w:val="22"/>
        </w:rPr>
      </w:pPr>
      <w:r w:rsidRPr="009312CD">
        <w:rPr>
          <w:rFonts w:ascii="Times New Roman" w:eastAsia="MS Mincho" w:hAnsi="Times New Roman"/>
          <w:b/>
          <w:bCs/>
          <w:sz w:val="22"/>
          <w:szCs w:val="22"/>
        </w:rPr>
        <w:t>„ustawa”</w:t>
      </w:r>
      <w:r w:rsidRPr="009312CD">
        <w:rPr>
          <w:rFonts w:ascii="Times New Roman" w:eastAsia="MS Mincho" w:hAnsi="Times New Roman"/>
          <w:bCs/>
          <w:sz w:val="22"/>
          <w:szCs w:val="22"/>
        </w:rPr>
        <w:t xml:space="preserve"> – ustawa z dnia 29 stycznia 2004 r. Prawo zamówień publicznych </w:t>
      </w:r>
      <w:r w:rsidRPr="009312CD">
        <w:rPr>
          <w:rFonts w:ascii="Times New Roman" w:eastAsia="MS Mincho" w:hAnsi="Times New Roman"/>
          <w:bCs/>
          <w:sz w:val="22"/>
          <w:szCs w:val="22"/>
        </w:rPr>
        <w:br/>
      </w:r>
      <w:r w:rsidRPr="00A52FE9">
        <w:rPr>
          <w:rFonts w:ascii="Times New Roman" w:eastAsia="MS Mincho" w:hAnsi="Times New Roman"/>
          <w:bCs/>
          <w:sz w:val="22"/>
          <w:szCs w:val="22"/>
        </w:rPr>
        <w:t xml:space="preserve">(j.t. Dz. U. z 2018 r. poz. 1986 z </w:t>
      </w:r>
      <w:proofErr w:type="spellStart"/>
      <w:r w:rsidRPr="00A52FE9">
        <w:rPr>
          <w:rFonts w:ascii="Times New Roman" w:eastAsia="MS Mincho" w:hAnsi="Times New Roman"/>
          <w:bCs/>
          <w:sz w:val="22"/>
          <w:szCs w:val="22"/>
        </w:rPr>
        <w:t>późn</w:t>
      </w:r>
      <w:proofErr w:type="spellEnd"/>
      <w:r w:rsidRPr="00A52FE9">
        <w:rPr>
          <w:rFonts w:ascii="Times New Roman" w:eastAsia="MS Mincho" w:hAnsi="Times New Roman"/>
          <w:bCs/>
          <w:sz w:val="22"/>
          <w:szCs w:val="22"/>
        </w:rPr>
        <w:t>. zm.),</w:t>
      </w:r>
    </w:p>
    <w:p w:rsidR="002B7DE7" w:rsidRPr="009312CD" w:rsidRDefault="002B7DE7" w:rsidP="00AD0F85">
      <w:pPr>
        <w:pStyle w:val="Kolorowalistaakcent11"/>
        <w:widowControl w:val="0"/>
        <w:numPr>
          <w:ilvl w:val="0"/>
          <w:numId w:val="10"/>
        </w:numPr>
        <w:spacing w:before="0" w:after="0" w:line="240" w:lineRule="auto"/>
        <w:ind w:left="993" w:hanging="426"/>
        <w:outlineLvl w:val="3"/>
        <w:rPr>
          <w:rFonts w:ascii="Times New Roman" w:eastAsia="MS Mincho" w:hAnsi="Times New Roman"/>
          <w:bCs/>
          <w:sz w:val="22"/>
          <w:szCs w:val="22"/>
        </w:rPr>
      </w:pPr>
      <w:r w:rsidRPr="009312CD">
        <w:rPr>
          <w:rFonts w:ascii="Times New Roman" w:eastAsia="MS Mincho" w:hAnsi="Times New Roman"/>
          <w:b/>
          <w:bCs/>
          <w:sz w:val="22"/>
          <w:szCs w:val="22"/>
        </w:rPr>
        <w:t>„SIWZ”</w:t>
      </w:r>
      <w:r w:rsidRPr="009312CD">
        <w:rPr>
          <w:rFonts w:ascii="Times New Roman" w:eastAsia="MS Mincho" w:hAnsi="Times New Roman"/>
          <w:bCs/>
          <w:sz w:val="22"/>
          <w:szCs w:val="22"/>
        </w:rPr>
        <w:t xml:space="preserve"> – niniejsza Specyfikacja Istotnych Warunków Zamówienia,</w:t>
      </w:r>
    </w:p>
    <w:p w:rsidR="002B7DE7" w:rsidRPr="009312CD" w:rsidRDefault="002B7DE7" w:rsidP="00AD0F85">
      <w:pPr>
        <w:pStyle w:val="Kolorowalistaakcent11"/>
        <w:widowControl w:val="0"/>
        <w:numPr>
          <w:ilvl w:val="0"/>
          <w:numId w:val="10"/>
        </w:numPr>
        <w:spacing w:before="0" w:after="0" w:line="240" w:lineRule="auto"/>
        <w:ind w:left="993" w:hanging="426"/>
        <w:outlineLvl w:val="3"/>
        <w:rPr>
          <w:rFonts w:ascii="Times New Roman" w:eastAsia="MS Mincho" w:hAnsi="Times New Roman"/>
          <w:bCs/>
          <w:sz w:val="22"/>
          <w:szCs w:val="22"/>
        </w:rPr>
      </w:pPr>
      <w:r w:rsidRPr="009312CD">
        <w:rPr>
          <w:rFonts w:ascii="Times New Roman" w:eastAsia="MS Mincho" w:hAnsi="Times New Roman"/>
          <w:bCs/>
          <w:sz w:val="22"/>
          <w:szCs w:val="22"/>
        </w:rPr>
        <w:t xml:space="preserve"> </w:t>
      </w:r>
      <w:r w:rsidRPr="009312CD">
        <w:rPr>
          <w:rFonts w:ascii="Times New Roman" w:eastAsia="MS Mincho" w:hAnsi="Times New Roman"/>
          <w:b/>
          <w:bCs/>
          <w:sz w:val="22"/>
          <w:szCs w:val="22"/>
        </w:rPr>
        <w:t>„zamówienie”</w:t>
      </w:r>
      <w:r w:rsidRPr="009312CD">
        <w:rPr>
          <w:rFonts w:ascii="Times New Roman" w:eastAsia="MS Mincho" w:hAnsi="Times New Roman"/>
          <w:bCs/>
          <w:sz w:val="22"/>
          <w:szCs w:val="22"/>
        </w:rPr>
        <w:t xml:space="preserve"> – zamówienie publiczne, którego przedmiot został opisany </w:t>
      </w:r>
      <w:r w:rsidRPr="009312CD">
        <w:rPr>
          <w:rFonts w:ascii="Times New Roman" w:eastAsia="MS Mincho" w:hAnsi="Times New Roman"/>
          <w:bCs/>
          <w:sz w:val="22"/>
          <w:szCs w:val="22"/>
        </w:rPr>
        <w:br/>
        <w:t>w Rozdziale 2 niniejszej SIWZ,</w:t>
      </w:r>
    </w:p>
    <w:p w:rsidR="002B7DE7" w:rsidRPr="009312CD" w:rsidRDefault="002B7DE7" w:rsidP="00AD0F85">
      <w:pPr>
        <w:pStyle w:val="Kolorowalistaakcent11"/>
        <w:widowControl w:val="0"/>
        <w:numPr>
          <w:ilvl w:val="0"/>
          <w:numId w:val="10"/>
        </w:numPr>
        <w:spacing w:before="0" w:after="0" w:line="240" w:lineRule="auto"/>
        <w:ind w:left="993" w:hanging="426"/>
        <w:outlineLvl w:val="3"/>
        <w:rPr>
          <w:rFonts w:ascii="Times New Roman" w:eastAsia="MS Mincho" w:hAnsi="Times New Roman"/>
          <w:bCs/>
          <w:sz w:val="22"/>
          <w:szCs w:val="22"/>
        </w:rPr>
      </w:pPr>
      <w:r w:rsidRPr="009312CD">
        <w:rPr>
          <w:rFonts w:ascii="Times New Roman" w:eastAsia="MS Mincho" w:hAnsi="Times New Roman"/>
          <w:b/>
          <w:bCs/>
          <w:sz w:val="22"/>
          <w:szCs w:val="22"/>
        </w:rPr>
        <w:t>„postępowanie”</w:t>
      </w:r>
      <w:r w:rsidRPr="009312CD">
        <w:rPr>
          <w:rFonts w:ascii="Times New Roman" w:eastAsia="MS Mincho" w:hAnsi="Times New Roman"/>
          <w:bCs/>
          <w:sz w:val="22"/>
          <w:szCs w:val="22"/>
        </w:rPr>
        <w:t xml:space="preserve"> – postępowanie o udzielenie zamówienia publicznego, którego dotyczy niniejsza SIWZ,</w:t>
      </w:r>
    </w:p>
    <w:p w:rsidR="002B7DE7" w:rsidRPr="009312CD" w:rsidRDefault="002B7DE7" w:rsidP="00AD0F85">
      <w:pPr>
        <w:pStyle w:val="Kolorowalistaakcent11"/>
        <w:widowControl w:val="0"/>
        <w:numPr>
          <w:ilvl w:val="0"/>
          <w:numId w:val="10"/>
        </w:numPr>
        <w:spacing w:before="0" w:after="0" w:line="240" w:lineRule="auto"/>
        <w:ind w:left="993" w:hanging="426"/>
        <w:outlineLvl w:val="3"/>
        <w:rPr>
          <w:rFonts w:ascii="Times New Roman" w:eastAsia="MS Mincho" w:hAnsi="Times New Roman"/>
          <w:bCs/>
          <w:sz w:val="22"/>
          <w:szCs w:val="22"/>
        </w:rPr>
      </w:pPr>
      <w:r w:rsidRPr="009312CD">
        <w:rPr>
          <w:rFonts w:ascii="Times New Roman" w:eastAsia="MS Mincho" w:hAnsi="Times New Roman"/>
          <w:b/>
          <w:bCs/>
          <w:sz w:val="22"/>
          <w:szCs w:val="22"/>
        </w:rPr>
        <w:t>„Zamawiający”</w:t>
      </w:r>
      <w:r w:rsidR="00B82B0D">
        <w:rPr>
          <w:rFonts w:ascii="Times New Roman" w:eastAsia="MS Mincho" w:hAnsi="Times New Roman"/>
          <w:bCs/>
          <w:sz w:val="22"/>
          <w:szCs w:val="22"/>
        </w:rPr>
        <w:t xml:space="preserve"> – </w:t>
      </w:r>
      <w:r w:rsidR="00CF3EC8">
        <w:rPr>
          <w:rFonts w:ascii="Times New Roman" w:eastAsia="MS Mincho" w:hAnsi="Times New Roman"/>
          <w:bCs/>
          <w:sz w:val="22"/>
          <w:szCs w:val="22"/>
        </w:rPr>
        <w:t>Zakład Gospodarki Komunalnej w Szczebrzeszynie Sp. z o. o</w:t>
      </w:r>
      <w:r w:rsidRPr="009312CD">
        <w:rPr>
          <w:rFonts w:ascii="Times New Roman" w:eastAsia="MS Mincho" w:hAnsi="Times New Roman"/>
          <w:bCs/>
          <w:sz w:val="22"/>
          <w:szCs w:val="22"/>
        </w:rPr>
        <w:t>,</w:t>
      </w:r>
    </w:p>
    <w:p w:rsidR="002B7DE7" w:rsidRDefault="002B7DE7" w:rsidP="007C57F5">
      <w:pPr>
        <w:widowControl w:val="0"/>
        <w:jc w:val="both"/>
        <w:outlineLvl w:val="3"/>
        <w:rPr>
          <w:bCs/>
          <w:sz w:val="22"/>
          <w:szCs w:val="22"/>
        </w:rPr>
      </w:pPr>
    </w:p>
    <w:p w:rsidR="002B7DE7" w:rsidRPr="009312CD" w:rsidRDefault="002B7DE7" w:rsidP="00AD0F85">
      <w:pPr>
        <w:widowControl w:val="0"/>
        <w:numPr>
          <w:ilvl w:val="1"/>
          <w:numId w:val="6"/>
        </w:numPr>
        <w:ind w:left="567" w:hanging="567"/>
        <w:jc w:val="both"/>
        <w:outlineLvl w:val="3"/>
        <w:rPr>
          <w:bCs/>
          <w:sz w:val="22"/>
          <w:szCs w:val="22"/>
        </w:rPr>
      </w:pPr>
      <w:r w:rsidRPr="009312CD">
        <w:rPr>
          <w:bCs/>
          <w:sz w:val="22"/>
          <w:szCs w:val="22"/>
        </w:rPr>
        <w:t>Wykonawca powinien dokładnie zapoznać się z niniejszą SIWZ i złożyć ofertę zgodnie z jej wymaganiami.</w:t>
      </w:r>
    </w:p>
    <w:p w:rsidR="002B7DE7" w:rsidRDefault="002B7DE7" w:rsidP="007C57F5">
      <w:pPr>
        <w:widowControl w:val="0"/>
        <w:jc w:val="both"/>
        <w:outlineLvl w:val="3"/>
        <w:rPr>
          <w:b/>
          <w:bCs/>
          <w:sz w:val="22"/>
          <w:szCs w:val="22"/>
        </w:rPr>
      </w:pPr>
    </w:p>
    <w:p w:rsidR="002B7DE7" w:rsidRDefault="002B7DE7" w:rsidP="00AD0F85">
      <w:pPr>
        <w:widowControl w:val="0"/>
        <w:numPr>
          <w:ilvl w:val="1"/>
          <w:numId w:val="6"/>
        </w:numPr>
        <w:ind w:left="567" w:hanging="567"/>
        <w:jc w:val="both"/>
        <w:outlineLvl w:val="3"/>
        <w:rPr>
          <w:b/>
          <w:bCs/>
          <w:sz w:val="22"/>
          <w:szCs w:val="22"/>
        </w:rPr>
      </w:pPr>
      <w:r w:rsidRPr="009312CD">
        <w:rPr>
          <w:b/>
          <w:bCs/>
          <w:sz w:val="22"/>
          <w:szCs w:val="22"/>
        </w:rPr>
        <w:t>Oznaczenie postępowania.</w:t>
      </w:r>
    </w:p>
    <w:p w:rsidR="002B7DE7" w:rsidRPr="009312CD" w:rsidRDefault="002B7DE7" w:rsidP="00AD0F85">
      <w:pPr>
        <w:pStyle w:val="Akapitzlist"/>
        <w:widowControl w:val="0"/>
        <w:numPr>
          <w:ilvl w:val="0"/>
          <w:numId w:val="36"/>
        </w:numPr>
        <w:spacing w:before="0" w:after="0" w:line="240" w:lineRule="auto"/>
        <w:ind w:left="960" w:hanging="360"/>
        <w:outlineLvl w:val="3"/>
        <w:rPr>
          <w:rFonts w:ascii="Times New Roman" w:hAnsi="Times New Roman"/>
          <w:bCs/>
          <w:sz w:val="22"/>
          <w:szCs w:val="22"/>
        </w:rPr>
      </w:pPr>
      <w:r w:rsidRPr="009312CD">
        <w:rPr>
          <w:rFonts w:ascii="Times New Roman" w:hAnsi="Times New Roman"/>
          <w:bCs/>
          <w:sz w:val="22"/>
          <w:szCs w:val="22"/>
        </w:rPr>
        <w:t xml:space="preserve">Postępowanie oznaczone jest znakiem: </w:t>
      </w:r>
      <w:r w:rsidR="00CF3EC8">
        <w:rPr>
          <w:rFonts w:ascii="Times New Roman" w:hAnsi="Times New Roman"/>
          <w:bCs/>
          <w:sz w:val="22"/>
          <w:szCs w:val="22"/>
        </w:rPr>
        <w:t>3/2018</w:t>
      </w:r>
    </w:p>
    <w:p w:rsidR="002B7DE7" w:rsidRDefault="002B7DE7" w:rsidP="00AD0F85">
      <w:pPr>
        <w:pStyle w:val="Akapitzlist"/>
        <w:widowControl w:val="0"/>
        <w:numPr>
          <w:ilvl w:val="0"/>
          <w:numId w:val="36"/>
        </w:numPr>
        <w:spacing w:before="0" w:after="0" w:line="240" w:lineRule="auto"/>
        <w:ind w:left="960" w:hanging="360"/>
        <w:outlineLvl w:val="3"/>
        <w:rPr>
          <w:rFonts w:ascii="Times New Roman" w:hAnsi="Times New Roman"/>
          <w:sz w:val="22"/>
          <w:szCs w:val="22"/>
        </w:rPr>
      </w:pPr>
      <w:r w:rsidRPr="009312CD">
        <w:rPr>
          <w:rFonts w:ascii="Times New Roman" w:hAnsi="Times New Roman"/>
          <w:sz w:val="22"/>
          <w:szCs w:val="22"/>
        </w:rPr>
        <w:t>Wykonawcy powinni we wszelkich kontaktach z Zamawiającym powoływać się na wyżej podane oznaczenie.</w:t>
      </w:r>
    </w:p>
    <w:p w:rsidR="002B7DE7" w:rsidRPr="007C57F5" w:rsidRDefault="002B7DE7" w:rsidP="007C57F5">
      <w:pPr>
        <w:widowControl w:val="0"/>
        <w:jc w:val="both"/>
        <w:outlineLvl w:val="3"/>
        <w:rPr>
          <w:b/>
          <w:bCs/>
          <w:sz w:val="22"/>
          <w:szCs w:val="22"/>
        </w:rPr>
      </w:pPr>
    </w:p>
    <w:p w:rsidR="002B7DE7" w:rsidRPr="00AB4559" w:rsidRDefault="002B7DE7" w:rsidP="00AD0F85">
      <w:pPr>
        <w:widowControl w:val="0"/>
        <w:numPr>
          <w:ilvl w:val="1"/>
          <w:numId w:val="6"/>
        </w:numPr>
        <w:ind w:left="567" w:hanging="567"/>
        <w:jc w:val="both"/>
        <w:outlineLvl w:val="3"/>
        <w:rPr>
          <w:b/>
          <w:bCs/>
          <w:sz w:val="22"/>
          <w:szCs w:val="22"/>
        </w:rPr>
      </w:pPr>
      <w:r w:rsidRPr="00AB4559">
        <w:rPr>
          <w:sz w:val="22"/>
          <w:szCs w:val="22"/>
        </w:rPr>
        <w:t xml:space="preserve">Miejsce publikacji ogłoszenia o przetargu: </w:t>
      </w:r>
    </w:p>
    <w:p w:rsidR="002B7DE7" w:rsidRPr="00AB4559" w:rsidRDefault="002B7DE7" w:rsidP="0067103A">
      <w:pPr>
        <w:pStyle w:val="Akapitzlist"/>
        <w:widowControl w:val="0"/>
        <w:numPr>
          <w:ilvl w:val="1"/>
          <w:numId w:val="36"/>
        </w:numPr>
        <w:outlineLvl w:val="3"/>
        <w:rPr>
          <w:rFonts w:ascii="Times New Roman" w:hAnsi="Times New Roman"/>
          <w:sz w:val="22"/>
          <w:szCs w:val="22"/>
        </w:rPr>
      </w:pPr>
      <w:r>
        <w:rPr>
          <w:rFonts w:ascii="Times New Roman" w:hAnsi="Times New Roman"/>
          <w:sz w:val="22"/>
          <w:szCs w:val="22"/>
        </w:rPr>
        <w:t>Biuletyn Zamówień Publicznych</w:t>
      </w:r>
    </w:p>
    <w:p w:rsidR="002B7DE7" w:rsidRPr="00AB4559" w:rsidRDefault="002B7DE7" w:rsidP="0067103A">
      <w:pPr>
        <w:pStyle w:val="Akapitzlist"/>
        <w:widowControl w:val="0"/>
        <w:numPr>
          <w:ilvl w:val="1"/>
          <w:numId w:val="36"/>
        </w:numPr>
        <w:outlineLvl w:val="3"/>
        <w:rPr>
          <w:rFonts w:ascii="Times New Roman" w:hAnsi="Times New Roman"/>
          <w:sz w:val="22"/>
          <w:szCs w:val="22"/>
        </w:rPr>
      </w:pPr>
      <w:r w:rsidRPr="00AB4559">
        <w:rPr>
          <w:rFonts w:ascii="Times New Roman" w:hAnsi="Times New Roman"/>
          <w:sz w:val="22"/>
          <w:szCs w:val="22"/>
        </w:rPr>
        <w:t>strona internetowa Z</w:t>
      </w:r>
      <w:r w:rsidR="00515EF6">
        <w:rPr>
          <w:rFonts w:ascii="Times New Roman" w:hAnsi="Times New Roman"/>
          <w:sz w:val="22"/>
          <w:szCs w:val="22"/>
        </w:rPr>
        <w:t>amawiającego – www.</w:t>
      </w:r>
      <w:r w:rsidR="00CF3EC8">
        <w:rPr>
          <w:rFonts w:ascii="Times New Roman" w:hAnsi="Times New Roman"/>
          <w:sz w:val="22"/>
          <w:szCs w:val="22"/>
        </w:rPr>
        <w:t>zgk-</w:t>
      </w:r>
      <w:r w:rsidR="00CA284F">
        <w:rPr>
          <w:rFonts w:ascii="Times New Roman" w:hAnsi="Times New Roman"/>
          <w:sz w:val="22"/>
          <w:szCs w:val="22"/>
        </w:rPr>
        <w:t>szczebrzeszyn</w:t>
      </w:r>
      <w:r w:rsidRPr="00AB4559">
        <w:rPr>
          <w:rFonts w:ascii="Times New Roman" w:hAnsi="Times New Roman"/>
          <w:sz w:val="22"/>
          <w:szCs w:val="22"/>
        </w:rPr>
        <w:t>.pl</w:t>
      </w:r>
      <w:r w:rsidR="00CF3EC8">
        <w:rPr>
          <w:rFonts w:ascii="Times New Roman" w:hAnsi="Times New Roman"/>
          <w:sz w:val="22"/>
          <w:szCs w:val="22"/>
        </w:rPr>
        <w:t>/bip</w:t>
      </w:r>
    </w:p>
    <w:p w:rsidR="002B7DE7" w:rsidRPr="00AB4559" w:rsidRDefault="002B7DE7" w:rsidP="0067103A">
      <w:pPr>
        <w:pStyle w:val="Akapitzlist"/>
        <w:widowControl w:val="0"/>
        <w:numPr>
          <w:ilvl w:val="1"/>
          <w:numId w:val="36"/>
        </w:numPr>
        <w:outlineLvl w:val="3"/>
        <w:rPr>
          <w:rFonts w:ascii="Times New Roman" w:hAnsi="Times New Roman"/>
          <w:sz w:val="22"/>
          <w:szCs w:val="22"/>
        </w:rPr>
      </w:pPr>
      <w:r w:rsidRPr="00AB4559">
        <w:rPr>
          <w:rFonts w:ascii="Times New Roman" w:hAnsi="Times New Roman"/>
          <w:sz w:val="22"/>
          <w:szCs w:val="22"/>
        </w:rPr>
        <w:t>tablica ogłoszeń w miejscu publicznie dostępnym w siedzibie Zamawiającego.</w:t>
      </w:r>
    </w:p>
    <w:p w:rsidR="002B7DE7" w:rsidRDefault="002B7DE7" w:rsidP="00A52FE9">
      <w:pPr>
        <w:widowControl w:val="0"/>
        <w:tabs>
          <w:tab w:val="left" w:pos="1134"/>
          <w:tab w:val="left" w:pos="1418"/>
          <w:tab w:val="left" w:pos="1701"/>
        </w:tabs>
        <w:jc w:val="both"/>
        <w:outlineLvl w:val="3"/>
        <w:rPr>
          <w:b/>
          <w:bCs/>
          <w:sz w:val="22"/>
          <w:szCs w:val="22"/>
        </w:rPr>
      </w:pPr>
    </w:p>
    <w:p w:rsidR="002B7DE7" w:rsidRDefault="002B7DE7" w:rsidP="00A52FE9">
      <w:pPr>
        <w:widowControl w:val="0"/>
        <w:tabs>
          <w:tab w:val="left" w:pos="1134"/>
          <w:tab w:val="left" w:pos="1418"/>
          <w:tab w:val="left" w:pos="1701"/>
        </w:tabs>
        <w:jc w:val="both"/>
        <w:outlineLvl w:val="3"/>
        <w:rPr>
          <w:b/>
          <w:bCs/>
          <w:sz w:val="22"/>
          <w:szCs w:val="22"/>
        </w:rPr>
      </w:pPr>
    </w:p>
    <w:p w:rsidR="002B7DE7" w:rsidRDefault="002B7DE7" w:rsidP="00A52FE9">
      <w:pPr>
        <w:widowControl w:val="0"/>
        <w:tabs>
          <w:tab w:val="left" w:pos="1134"/>
          <w:tab w:val="left" w:pos="1418"/>
          <w:tab w:val="left" w:pos="1701"/>
        </w:tabs>
        <w:jc w:val="both"/>
        <w:outlineLvl w:val="3"/>
        <w:rPr>
          <w:b/>
          <w:bCs/>
          <w:sz w:val="22"/>
          <w:szCs w:val="22"/>
        </w:rPr>
      </w:pPr>
    </w:p>
    <w:p w:rsidR="002B7DE7" w:rsidRDefault="002B7DE7" w:rsidP="00A52FE9">
      <w:pPr>
        <w:widowControl w:val="0"/>
        <w:tabs>
          <w:tab w:val="left" w:pos="1134"/>
          <w:tab w:val="left" w:pos="1418"/>
          <w:tab w:val="left" w:pos="1701"/>
        </w:tabs>
        <w:jc w:val="both"/>
        <w:outlineLvl w:val="3"/>
        <w:rPr>
          <w:b/>
          <w:bCs/>
          <w:sz w:val="22"/>
          <w:szCs w:val="22"/>
        </w:rPr>
      </w:pPr>
    </w:p>
    <w:p w:rsidR="002B7DE7" w:rsidRDefault="002B7DE7" w:rsidP="00A52FE9">
      <w:pPr>
        <w:widowControl w:val="0"/>
        <w:tabs>
          <w:tab w:val="left" w:pos="1134"/>
          <w:tab w:val="left" w:pos="1418"/>
          <w:tab w:val="left" w:pos="1701"/>
        </w:tabs>
        <w:jc w:val="both"/>
        <w:outlineLvl w:val="3"/>
        <w:rPr>
          <w:b/>
          <w:bCs/>
          <w:sz w:val="22"/>
          <w:szCs w:val="22"/>
        </w:rPr>
      </w:pPr>
    </w:p>
    <w:p w:rsidR="002B7DE7" w:rsidRDefault="002B7DE7" w:rsidP="00A52FE9">
      <w:pPr>
        <w:widowControl w:val="0"/>
        <w:tabs>
          <w:tab w:val="left" w:pos="1134"/>
          <w:tab w:val="left" w:pos="1418"/>
          <w:tab w:val="left" w:pos="1701"/>
        </w:tabs>
        <w:jc w:val="both"/>
        <w:outlineLvl w:val="3"/>
        <w:rPr>
          <w:b/>
          <w:bCs/>
          <w:sz w:val="22"/>
          <w:szCs w:val="22"/>
        </w:rPr>
      </w:pPr>
    </w:p>
    <w:p w:rsidR="002B7DE7" w:rsidRPr="009312CD" w:rsidRDefault="002B7DE7" w:rsidP="00A52FE9">
      <w:pPr>
        <w:widowControl w:val="0"/>
        <w:tabs>
          <w:tab w:val="left" w:pos="1134"/>
          <w:tab w:val="left" w:pos="1418"/>
          <w:tab w:val="left" w:pos="1701"/>
        </w:tabs>
        <w:jc w:val="both"/>
        <w:outlineLvl w:val="3"/>
        <w:rPr>
          <w:b/>
          <w:bCs/>
          <w:sz w:val="22"/>
          <w:szCs w:val="22"/>
        </w:rPr>
      </w:pPr>
    </w:p>
    <w:tbl>
      <w:tblPr>
        <w:tblW w:w="0" w:type="auto"/>
        <w:jc w:val="center"/>
        <w:tblBorders>
          <w:bottom w:val="single" w:sz="4" w:space="0" w:color="auto"/>
        </w:tblBorders>
        <w:tblLook w:val="00A0" w:firstRow="1" w:lastRow="0" w:firstColumn="1" w:lastColumn="0" w:noHBand="0" w:noVBand="0"/>
      </w:tblPr>
      <w:tblGrid>
        <w:gridCol w:w="9060"/>
      </w:tblGrid>
      <w:tr w:rsidR="002B7DE7" w:rsidRPr="009312CD" w:rsidTr="00A52FE9">
        <w:trPr>
          <w:jc w:val="center"/>
        </w:trPr>
        <w:tc>
          <w:tcPr>
            <w:tcW w:w="9060" w:type="dxa"/>
            <w:tcBorders>
              <w:bottom w:val="single" w:sz="4" w:space="0" w:color="auto"/>
            </w:tcBorders>
          </w:tcPr>
          <w:p w:rsidR="002B7DE7" w:rsidRPr="009312CD" w:rsidRDefault="002B7DE7" w:rsidP="00A52FE9">
            <w:pPr>
              <w:suppressAutoHyphens/>
              <w:contextualSpacing/>
              <w:jc w:val="center"/>
              <w:textAlignment w:val="baseline"/>
            </w:pPr>
            <w:r w:rsidRPr="009312CD">
              <w:rPr>
                <w:b/>
                <w:sz w:val="22"/>
                <w:szCs w:val="22"/>
              </w:rPr>
              <w:br w:type="page"/>
            </w:r>
            <w:r w:rsidRPr="009312CD">
              <w:rPr>
                <w:sz w:val="22"/>
                <w:szCs w:val="22"/>
              </w:rPr>
              <w:t>Rozdział 2</w:t>
            </w:r>
          </w:p>
          <w:p w:rsidR="002B7DE7" w:rsidRPr="009312CD" w:rsidRDefault="002B7DE7" w:rsidP="00A52FE9">
            <w:pPr>
              <w:suppressAutoHyphens/>
              <w:contextualSpacing/>
              <w:jc w:val="center"/>
              <w:textAlignment w:val="baseline"/>
            </w:pPr>
            <w:r w:rsidRPr="009312CD">
              <w:rPr>
                <w:b/>
                <w:sz w:val="22"/>
                <w:szCs w:val="22"/>
              </w:rPr>
              <w:t>OPIS PRZEDMIOTU ZAMÓWIENIA</w:t>
            </w:r>
          </w:p>
        </w:tc>
      </w:tr>
    </w:tbl>
    <w:p w:rsidR="002B7DE7" w:rsidRPr="009312CD" w:rsidRDefault="002B7DE7" w:rsidP="00A52FE9">
      <w:pPr>
        <w:pStyle w:val="Kolorowalistaakcent11"/>
        <w:suppressAutoHyphens/>
        <w:spacing w:before="0" w:after="0" w:line="240" w:lineRule="auto"/>
        <w:ind w:left="0"/>
        <w:rPr>
          <w:rFonts w:ascii="Times New Roman" w:hAnsi="Times New Roman"/>
          <w:bCs/>
          <w:vanish/>
          <w:sz w:val="22"/>
          <w:szCs w:val="22"/>
        </w:rPr>
      </w:pPr>
    </w:p>
    <w:p w:rsidR="002B7DE7" w:rsidRPr="009312CD" w:rsidRDefault="002B7DE7" w:rsidP="00A52FE9">
      <w:pPr>
        <w:pStyle w:val="Kolorowalistaakcent11"/>
        <w:spacing w:before="0" w:after="0" w:line="240" w:lineRule="auto"/>
        <w:ind w:left="567"/>
        <w:rPr>
          <w:rFonts w:ascii="Times New Roman" w:hAnsi="Times New Roman"/>
          <w:sz w:val="22"/>
          <w:szCs w:val="22"/>
        </w:rPr>
      </w:pPr>
    </w:p>
    <w:p w:rsidR="002B7DE7" w:rsidRPr="004B2907" w:rsidRDefault="002B7DE7" w:rsidP="00AD0F85">
      <w:pPr>
        <w:widowControl w:val="0"/>
        <w:numPr>
          <w:ilvl w:val="1"/>
          <w:numId w:val="37"/>
        </w:numPr>
        <w:tabs>
          <w:tab w:val="clear" w:pos="792"/>
          <w:tab w:val="num" w:pos="-600"/>
        </w:tabs>
        <w:ind w:left="600" w:hanging="600"/>
        <w:jc w:val="both"/>
        <w:outlineLvl w:val="3"/>
        <w:rPr>
          <w:b/>
          <w:sz w:val="22"/>
          <w:szCs w:val="22"/>
        </w:rPr>
      </w:pPr>
      <w:r w:rsidRPr="009312CD">
        <w:rPr>
          <w:sz w:val="22"/>
          <w:szCs w:val="22"/>
        </w:rPr>
        <w:t>Przedmiotem zamówienia jest</w:t>
      </w:r>
      <w:r>
        <w:rPr>
          <w:sz w:val="22"/>
          <w:szCs w:val="22"/>
        </w:rPr>
        <w:t>:</w:t>
      </w:r>
    </w:p>
    <w:p w:rsidR="002B7DE7" w:rsidRPr="00D1712D" w:rsidRDefault="002B7DE7" w:rsidP="004B2907">
      <w:pPr>
        <w:widowControl w:val="0"/>
        <w:jc w:val="both"/>
        <w:outlineLvl w:val="3"/>
        <w:rPr>
          <w:b/>
          <w:sz w:val="22"/>
          <w:szCs w:val="22"/>
        </w:rPr>
      </w:pPr>
    </w:p>
    <w:p w:rsidR="002B7DE7" w:rsidRDefault="002B7DE7" w:rsidP="00CF3EC8">
      <w:pPr>
        <w:widowControl w:val="0"/>
        <w:tabs>
          <w:tab w:val="num" w:pos="1440"/>
        </w:tabs>
        <w:outlineLvl w:val="3"/>
        <w:rPr>
          <w:b/>
          <w:sz w:val="22"/>
          <w:szCs w:val="22"/>
        </w:rPr>
      </w:pPr>
      <w:r w:rsidRPr="004B2907">
        <w:rPr>
          <w:b/>
          <w:sz w:val="22"/>
          <w:szCs w:val="22"/>
        </w:rPr>
        <w:t xml:space="preserve">„Kompleksowa dostawa energii elektrycznej </w:t>
      </w:r>
      <w:r w:rsidR="00CE5686">
        <w:rPr>
          <w:b/>
          <w:sz w:val="22"/>
          <w:szCs w:val="22"/>
        </w:rPr>
        <w:t>na potrzeby</w:t>
      </w:r>
      <w:r w:rsidRPr="004B2907">
        <w:rPr>
          <w:b/>
          <w:sz w:val="22"/>
          <w:szCs w:val="22"/>
        </w:rPr>
        <w:t xml:space="preserve"> </w:t>
      </w:r>
      <w:r w:rsidR="007A554A">
        <w:rPr>
          <w:b/>
          <w:iCs/>
          <w:sz w:val="22"/>
          <w:szCs w:val="22"/>
        </w:rPr>
        <w:t>Zakład</w:t>
      </w:r>
      <w:r w:rsidR="00CE5686">
        <w:rPr>
          <w:b/>
          <w:iCs/>
          <w:sz w:val="22"/>
          <w:szCs w:val="22"/>
        </w:rPr>
        <w:t>u</w:t>
      </w:r>
      <w:r w:rsidR="00CF3EC8" w:rsidRPr="00CF3EC8">
        <w:rPr>
          <w:b/>
          <w:iCs/>
          <w:sz w:val="22"/>
          <w:szCs w:val="22"/>
        </w:rPr>
        <w:t xml:space="preserve"> Gospodarki Komunalnej w</w:t>
      </w:r>
      <w:r w:rsidR="00CF3EC8">
        <w:rPr>
          <w:b/>
          <w:iCs/>
          <w:sz w:val="22"/>
          <w:szCs w:val="22"/>
        </w:rPr>
        <w:t> </w:t>
      </w:r>
      <w:r w:rsidR="00CF3EC8" w:rsidRPr="00CF3EC8">
        <w:rPr>
          <w:b/>
          <w:iCs/>
          <w:sz w:val="22"/>
          <w:szCs w:val="22"/>
        </w:rPr>
        <w:t>Szczebrzeszynie Sp. z o. o.</w:t>
      </w:r>
      <w:r w:rsidRPr="00CF3EC8">
        <w:rPr>
          <w:b/>
          <w:sz w:val="22"/>
          <w:szCs w:val="22"/>
        </w:rPr>
        <w:t>”</w:t>
      </w:r>
    </w:p>
    <w:p w:rsidR="002B7DE7" w:rsidRPr="004B2907" w:rsidRDefault="002B7DE7" w:rsidP="004B2907">
      <w:pPr>
        <w:widowControl w:val="0"/>
        <w:tabs>
          <w:tab w:val="num" w:pos="1440"/>
        </w:tabs>
        <w:jc w:val="center"/>
        <w:outlineLvl w:val="3"/>
        <w:rPr>
          <w:b/>
          <w:sz w:val="22"/>
          <w:szCs w:val="22"/>
        </w:rPr>
      </w:pPr>
    </w:p>
    <w:p w:rsidR="002B7DE7" w:rsidRDefault="002B7DE7" w:rsidP="00AD0F85">
      <w:pPr>
        <w:widowControl w:val="0"/>
        <w:numPr>
          <w:ilvl w:val="1"/>
          <w:numId w:val="37"/>
        </w:numPr>
        <w:tabs>
          <w:tab w:val="clear" w:pos="792"/>
          <w:tab w:val="num" w:pos="-600"/>
        </w:tabs>
        <w:ind w:left="600" w:hanging="600"/>
        <w:jc w:val="both"/>
        <w:outlineLvl w:val="3"/>
        <w:rPr>
          <w:b/>
          <w:sz w:val="22"/>
          <w:szCs w:val="22"/>
        </w:rPr>
      </w:pPr>
      <w:r>
        <w:rPr>
          <w:b/>
          <w:sz w:val="22"/>
          <w:szCs w:val="22"/>
        </w:rPr>
        <w:t>Opis przedmiotu zamówienia:</w:t>
      </w:r>
    </w:p>
    <w:p w:rsidR="002B7DE7" w:rsidRDefault="002B7DE7" w:rsidP="00652902">
      <w:pPr>
        <w:widowControl w:val="0"/>
        <w:jc w:val="both"/>
        <w:outlineLvl w:val="3"/>
        <w:rPr>
          <w:b/>
          <w:sz w:val="22"/>
          <w:szCs w:val="22"/>
        </w:rPr>
      </w:pPr>
    </w:p>
    <w:p w:rsidR="002B7DE7" w:rsidRPr="002B7066" w:rsidRDefault="002B7DE7" w:rsidP="004B2907">
      <w:pPr>
        <w:jc w:val="both"/>
        <w:rPr>
          <w:color w:val="FF0000"/>
          <w:sz w:val="22"/>
          <w:szCs w:val="22"/>
        </w:rPr>
      </w:pPr>
      <w:r w:rsidRPr="002B7066">
        <w:rPr>
          <w:sz w:val="22"/>
          <w:szCs w:val="22"/>
        </w:rPr>
        <w:t>Przedmiotem zamówienia jest kompleksowa dostawa energii elektrycznej, obejmująca sprzedaż energii elektrycznej oraz świadczenie usługi dystrybucji energii elektrycznej, na potrzeby budynków i obiektów</w:t>
      </w:r>
      <w:r w:rsidR="007A554A">
        <w:rPr>
          <w:sz w:val="22"/>
          <w:szCs w:val="22"/>
        </w:rPr>
        <w:t xml:space="preserve"> zarządzanych i administrowanych</w:t>
      </w:r>
      <w:r w:rsidR="007D0907">
        <w:rPr>
          <w:sz w:val="22"/>
          <w:szCs w:val="22"/>
        </w:rPr>
        <w:t xml:space="preserve"> </w:t>
      </w:r>
      <w:r w:rsidR="007A554A">
        <w:rPr>
          <w:sz w:val="22"/>
          <w:szCs w:val="22"/>
        </w:rPr>
        <w:t>przez</w:t>
      </w:r>
      <w:r w:rsidR="007D0907">
        <w:rPr>
          <w:sz w:val="22"/>
          <w:szCs w:val="22"/>
        </w:rPr>
        <w:t xml:space="preserve"> </w:t>
      </w:r>
      <w:r w:rsidR="007A554A">
        <w:rPr>
          <w:b/>
          <w:iCs/>
          <w:sz w:val="22"/>
          <w:szCs w:val="22"/>
        </w:rPr>
        <w:t>Zakład</w:t>
      </w:r>
      <w:r w:rsidR="00CF3EC8" w:rsidRPr="00CF3EC8">
        <w:rPr>
          <w:b/>
          <w:iCs/>
          <w:sz w:val="22"/>
          <w:szCs w:val="22"/>
        </w:rPr>
        <w:t xml:space="preserve"> Gospodarki Komunalnej w Szczebrzeszynie Sp. z o. o.</w:t>
      </w:r>
    </w:p>
    <w:p w:rsidR="002B7DE7" w:rsidRPr="002B7066" w:rsidRDefault="002B7DE7" w:rsidP="004B2907">
      <w:pPr>
        <w:jc w:val="both"/>
        <w:rPr>
          <w:sz w:val="22"/>
          <w:szCs w:val="22"/>
        </w:rPr>
      </w:pPr>
    </w:p>
    <w:p w:rsidR="002B7DE7" w:rsidRPr="00144E4D" w:rsidRDefault="002B7DE7" w:rsidP="004B2907">
      <w:pPr>
        <w:suppressAutoHyphens/>
        <w:jc w:val="both"/>
        <w:rPr>
          <w:sz w:val="22"/>
          <w:szCs w:val="22"/>
        </w:rPr>
      </w:pPr>
      <w:r w:rsidRPr="002B7066">
        <w:rPr>
          <w:sz w:val="22"/>
          <w:szCs w:val="22"/>
        </w:rPr>
        <w:t xml:space="preserve">Szacunkowe zużycie energii [kWh] w okresie </w:t>
      </w:r>
      <w:r w:rsidRPr="002B7066">
        <w:rPr>
          <w:b/>
          <w:sz w:val="22"/>
          <w:szCs w:val="22"/>
        </w:rPr>
        <w:t>od dnia 01.01.201</w:t>
      </w:r>
      <w:r>
        <w:rPr>
          <w:b/>
          <w:sz w:val="22"/>
          <w:szCs w:val="22"/>
        </w:rPr>
        <w:t xml:space="preserve">9 </w:t>
      </w:r>
      <w:r w:rsidRPr="002B7066">
        <w:rPr>
          <w:b/>
          <w:sz w:val="22"/>
          <w:szCs w:val="22"/>
        </w:rPr>
        <w:t>r. do dn</w:t>
      </w:r>
      <w:r w:rsidR="000C2DA9">
        <w:rPr>
          <w:b/>
          <w:sz w:val="22"/>
          <w:szCs w:val="22"/>
        </w:rPr>
        <w:t>ia 31.12.2020</w:t>
      </w:r>
      <w:r w:rsidRPr="002B7066">
        <w:rPr>
          <w:b/>
          <w:sz w:val="22"/>
          <w:szCs w:val="22"/>
        </w:rPr>
        <w:t xml:space="preserve"> r. </w:t>
      </w:r>
      <w:r w:rsidRPr="002B7066">
        <w:rPr>
          <w:sz w:val="22"/>
          <w:szCs w:val="22"/>
        </w:rPr>
        <w:t xml:space="preserve">wyniesie </w:t>
      </w:r>
      <w:r w:rsidR="00875474">
        <w:rPr>
          <w:b/>
          <w:sz w:val="22"/>
          <w:szCs w:val="22"/>
        </w:rPr>
        <w:t>1 065 950,00</w:t>
      </w:r>
      <w:r w:rsidRPr="00144E4D">
        <w:rPr>
          <w:b/>
          <w:sz w:val="22"/>
          <w:szCs w:val="22"/>
        </w:rPr>
        <w:t>[kWh</w:t>
      </w:r>
      <w:r w:rsidRPr="00144E4D">
        <w:rPr>
          <w:sz w:val="22"/>
          <w:szCs w:val="22"/>
        </w:rPr>
        <w:t>]  w tym:</w:t>
      </w:r>
    </w:p>
    <w:p w:rsidR="002B7DE7" w:rsidRPr="00144E4D" w:rsidRDefault="002B7DE7" w:rsidP="00423F70">
      <w:pPr>
        <w:suppressAutoHyphens/>
        <w:ind w:firstLine="540"/>
        <w:rPr>
          <w:sz w:val="22"/>
          <w:szCs w:val="22"/>
        </w:rPr>
      </w:pPr>
      <w:r>
        <w:rPr>
          <w:sz w:val="22"/>
          <w:szCs w:val="22"/>
        </w:rPr>
        <w:tab/>
      </w:r>
      <w:r>
        <w:rPr>
          <w:sz w:val="22"/>
          <w:szCs w:val="22"/>
        </w:rPr>
        <w:tab/>
      </w:r>
      <w:r w:rsidR="00875474">
        <w:rPr>
          <w:sz w:val="22"/>
          <w:szCs w:val="22"/>
        </w:rPr>
        <w:t>- w grupie taryfowej  B22</w:t>
      </w:r>
      <w:r>
        <w:rPr>
          <w:sz w:val="22"/>
          <w:szCs w:val="22"/>
        </w:rPr>
        <w:tab/>
      </w:r>
      <w:r w:rsidR="00697797">
        <w:rPr>
          <w:sz w:val="22"/>
          <w:szCs w:val="22"/>
        </w:rPr>
        <w:t>414 116</w:t>
      </w:r>
      <w:r w:rsidR="00875474">
        <w:rPr>
          <w:sz w:val="22"/>
          <w:szCs w:val="22"/>
        </w:rPr>
        <w:t>,00</w:t>
      </w:r>
      <w:r w:rsidRPr="00144E4D">
        <w:rPr>
          <w:sz w:val="22"/>
          <w:szCs w:val="22"/>
        </w:rPr>
        <w:t xml:space="preserve"> kWh, </w:t>
      </w:r>
    </w:p>
    <w:p w:rsidR="002B7DE7" w:rsidRPr="007D0EB0" w:rsidRDefault="002B7DE7" w:rsidP="00423F70">
      <w:pPr>
        <w:suppressAutoHyphens/>
        <w:ind w:firstLine="540"/>
        <w:rPr>
          <w:color w:val="000000"/>
          <w:sz w:val="22"/>
          <w:szCs w:val="22"/>
        </w:rPr>
      </w:pPr>
      <w:r>
        <w:rPr>
          <w:color w:val="000000"/>
          <w:sz w:val="22"/>
          <w:szCs w:val="22"/>
        </w:rPr>
        <w:tab/>
      </w:r>
      <w:r>
        <w:rPr>
          <w:color w:val="000000"/>
          <w:sz w:val="22"/>
          <w:szCs w:val="22"/>
        </w:rPr>
        <w:tab/>
        <w:t xml:space="preserve">- w grupie taryfowej </w:t>
      </w:r>
      <w:r w:rsidR="00875474">
        <w:rPr>
          <w:color w:val="000000"/>
          <w:sz w:val="22"/>
          <w:szCs w:val="22"/>
        </w:rPr>
        <w:t xml:space="preserve"> </w:t>
      </w:r>
      <w:r>
        <w:rPr>
          <w:color w:val="000000"/>
          <w:sz w:val="22"/>
          <w:szCs w:val="22"/>
        </w:rPr>
        <w:t xml:space="preserve">C12A  </w:t>
      </w:r>
      <w:r>
        <w:rPr>
          <w:color w:val="000000"/>
          <w:sz w:val="22"/>
          <w:szCs w:val="22"/>
        </w:rPr>
        <w:tab/>
      </w:r>
      <w:r w:rsidR="00875474">
        <w:rPr>
          <w:color w:val="000000"/>
          <w:sz w:val="22"/>
          <w:szCs w:val="22"/>
        </w:rPr>
        <w:t>195 956,00</w:t>
      </w:r>
      <w:r>
        <w:rPr>
          <w:color w:val="000000"/>
          <w:sz w:val="22"/>
          <w:szCs w:val="22"/>
        </w:rPr>
        <w:t xml:space="preserve"> </w:t>
      </w:r>
      <w:r w:rsidRPr="007D0EB0">
        <w:rPr>
          <w:color w:val="000000"/>
          <w:sz w:val="22"/>
          <w:szCs w:val="22"/>
        </w:rPr>
        <w:t xml:space="preserve">kWh, </w:t>
      </w:r>
    </w:p>
    <w:p w:rsidR="002B7DE7" w:rsidRDefault="002B7DE7" w:rsidP="00423F70">
      <w:pPr>
        <w:suppressAutoHyphens/>
        <w:ind w:firstLine="540"/>
        <w:rPr>
          <w:sz w:val="22"/>
          <w:szCs w:val="22"/>
        </w:rPr>
      </w:pPr>
      <w:r>
        <w:rPr>
          <w:sz w:val="22"/>
          <w:szCs w:val="22"/>
        </w:rPr>
        <w:tab/>
      </w:r>
      <w:r>
        <w:rPr>
          <w:sz w:val="22"/>
          <w:szCs w:val="22"/>
        </w:rPr>
        <w:tab/>
      </w:r>
      <w:r w:rsidR="00875474">
        <w:rPr>
          <w:sz w:val="22"/>
          <w:szCs w:val="22"/>
        </w:rPr>
        <w:t>- w grupie taryfowej  C23</w:t>
      </w:r>
      <w:r>
        <w:rPr>
          <w:sz w:val="22"/>
          <w:szCs w:val="22"/>
        </w:rPr>
        <w:tab/>
      </w:r>
      <w:r w:rsidR="00875474">
        <w:rPr>
          <w:sz w:val="22"/>
          <w:szCs w:val="22"/>
        </w:rPr>
        <w:t>442 188,00</w:t>
      </w:r>
      <w:r w:rsidRPr="00AD52CD">
        <w:rPr>
          <w:sz w:val="22"/>
          <w:szCs w:val="22"/>
        </w:rPr>
        <w:t xml:space="preserve"> kWh, </w:t>
      </w:r>
    </w:p>
    <w:p w:rsidR="00875474" w:rsidRDefault="00875474" w:rsidP="00423F70">
      <w:pPr>
        <w:suppressAutoHyphens/>
        <w:ind w:firstLine="540"/>
        <w:rPr>
          <w:sz w:val="22"/>
          <w:szCs w:val="22"/>
        </w:rPr>
      </w:pPr>
      <w:r>
        <w:rPr>
          <w:sz w:val="22"/>
          <w:szCs w:val="22"/>
        </w:rPr>
        <w:tab/>
      </w:r>
      <w:r>
        <w:rPr>
          <w:sz w:val="22"/>
          <w:szCs w:val="22"/>
        </w:rPr>
        <w:tab/>
        <w:t>- w grupie taryfowej  G11</w:t>
      </w:r>
      <w:r>
        <w:rPr>
          <w:sz w:val="22"/>
          <w:szCs w:val="22"/>
        </w:rPr>
        <w:tab/>
        <w:t xml:space="preserve">  13 664,00 kWh,</w:t>
      </w:r>
    </w:p>
    <w:p w:rsidR="00875474" w:rsidRPr="00AD52CD" w:rsidRDefault="00875474" w:rsidP="00423F70">
      <w:pPr>
        <w:suppressAutoHyphens/>
        <w:ind w:firstLine="540"/>
        <w:rPr>
          <w:sz w:val="22"/>
          <w:szCs w:val="22"/>
        </w:rPr>
      </w:pPr>
      <w:r>
        <w:rPr>
          <w:sz w:val="22"/>
          <w:szCs w:val="22"/>
        </w:rPr>
        <w:tab/>
      </w:r>
      <w:r>
        <w:rPr>
          <w:sz w:val="22"/>
          <w:szCs w:val="22"/>
        </w:rPr>
        <w:tab/>
        <w:t>- w grupie taryfowej  C11</w:t>
      </w:r>
      <w:r>
        <w:rPr>
          <w:sz w:val="22"/>
          <w:szCs w:val="22"/>
        </w:rPr>
        <w:tab/>
        <w:t xml:space="preserve">         26,00 kWh.</w:t>
      </w:r>
    </w:p>
    <w:p w:rsidR="002B7DE7" w:rsidRPr="002B7066" w:rsidRDefault="002B7DE7" w:rsidP="004B2907">
      <w:pPr>
        <w:suppressAutoHyphens/>
        <w:rPr>
          <w:sz w:val="22"/>
          <w:szCs w:val="22"/>
        </w:rPr>
      </w:pPr>
    </w:p>
    <w:p w:rsidR="002B7DE7" w:rsidRPr="002B7066" w:rsidRDefault="002B7DE7" w:rsidP="004B2907">
      <w:pPr>
        <w:suppressAutoHyphens/>
        <w:jc w:val="both"/>
        <w:rPr>
          <w:sz w:val="22"/>
          <w:szCs w:val="22"/>
        </w:rPr>
      </w:pPr>
      <w:r w:rsidRPr="002B7066">
        <w:rPr>
          <w:sz w:val="22"/>
          <w:szCs w:val="22"/>
        </w:rPr>
        <w:t>Określone przez zamawiającego szacunkowe zużycie energii ma charakter jedynie orientacyjny, w celu określenia wartości zamówienia i nie stanowi zobowiązania do z</w:t>
      </w:r>
      <w:r>
        <w:rPr>
          <w:sz w:val="22"/>
          <w:szCs w:val="22"/>
        </w:rPr>
        <w:t>akupu energii w podanej ilości.</w:t>
      </w:r>
      <w:r>
        <w:rPr>
          <w:sz w:val="22"/>
          <w:szCs w:val="22"/>
        </w:rPr>
        <w:br/>
      </w:r>
      <w:r w:rsidRPr="002B7066">
        <w:rPr>
          <w:sz w:val="22"/>
          <w:szCs w:val="22"/>
        </w:rPr>
        <w:t>Łączna ilość zużycia energii może się zmienić w zależności od bieżących potrzeb Zamawiającego. Wykonawcy nie będzie przysługiwało jakiekolwiek roszczenie z tytułu pobrania przez Zamawiającego innej ilości energii niż ilość szacunkowa.</w:t>
      </w:r>
    </w:p>
    <w:p w:rsidR="002B7DE7" w:rsidRPr="002B7066" w:rsidRDefault="002B7DE7" w:rsidP="004B2907">
      <w:pPr>
        <w:jc w:val="both"/>
        <w:rPr>
          <w:color w:val="FF0000"/>
          <w:sz w:val="22"/>
          <w:szCs w:val="22"/>
        </w:rPr>
      </w:pPr>
    </w:p>
    <w:p w:rsidR="002B7DE7" w:rsidRPr="002B7066" w:rsidRDefault="002B7DE7" w:rsidP="004B2907">
      <w:pPr>
        <w:jc w:val="both"/>
        <w:rPr>
          <w:sz w:val="22"/>
          <w:szCs w:val="22"/>
        </w:rPr>
      </w:pPr>
      <w:r w:rsidRPr="002B7066">
        <w:rPr>
          <w:sz w:val="22"/>
          <w:szCs w:val="22"/>
        </w:rPr>
        <w:t>Dostawa energii elektrycznej i świadczenie usług dystrybucji odbywać się będzie na warunkach określonych w ustawie z dnia 10 kwietnia 1997 r. Prawo energetyczne (</w:t>
      </w:r>
      <w:proofErr w:type="spellStart"/>
      <w:r>
        <w:rPr>
          <w:sz w:val="22"/>
          <w:szCs w:val="22"/>
        </w:rPr>
        <w:t>t.j</w:t>
      </w:r>
      <w:proofErr w:type="spellEnd"/>
      <w:r>
        <w:rPr>
          <w:sz w:val="22"/>
          <w:szCs w:val="22"/>
        </w:rPr>
        <w:t xml:space="preserve">. </w:t>
      </w:r>
      <w:r w:rsidRPr="002B7066">
        <w:rPr>
          <w:sz w:val="22"/>
          <w:szCs w:val="22"/>
        </w:rPr>
        <w:t>Dz. U</w:t>
      </w:r>
      <w:r>
        <w:rPr>
          <w:sz w:val="22"/>
          <w:szCs w:val="22"/>
        </w:rPr>
        <w:t xml:space="preserve">. </w:t>
      </w:r>
      <w:r w:rsidRPr="002B7066">
        <w:rPr>
          <w:sz w:val="22"/>
          <w:szCs w:val="22"/>
        </w:rPr>
        <w:t>z 201</w:t>
      </w:r>
      <w:r>
        <w:rPr>
          <w:sz w:val="22"/>
          <w:szCs w:val="22"/>
        </w:rPr>
        <w:t>8</w:t>
      </w:r>
      <w:r w:rsidRPr="002B7066">
        <w:rPr>
          <w:sz w:val="22"/>
          <w:szCs w:val="22"/>
        </w:rPr>
        <w:t xml:space="preserve"> r., poz. </w:t>
      </w:r>
      <w:r>
        <w:rPr>
          <w:sz w:val="22"/>
          <w:szCs w:val="22"/>
        </w:rPr>
        <w:t>755</w:t>
      </w:r>
      <w:r>
        <w:rPr>
          <w:sz w:val="22"/>
          <w:szCs w:val="22"/>
        </w:rPr>
        <w:br/>
        <w:t xml:space="preserve">z </w:t>
      </w:r>
      <w:proofErr w:type="spellStart"/>
      <w:r>
        <w:rPr>
          <w:sz w:val="22"/>
          <w:szCs w:val="22"/>
        </w:rPr>
        <w:t>późn</w:t>
      </w:r>
      <w:proofErr w:type="spellEnd"/>
      <w:r>
        <w:rPr>
          <w:sz w:val="22"/>
          <w:szCs w:val="22"/>
        </w:rPr>
        <w:t>. zm.</w:t>
      </w:r>
      <w:r w:rsidRPr="002B7066">
        <w:rPr>
          <w:sz w:val="22"/>
          <w:szCs w:val="22"/>
        </w:rPr>
        <w:t>) oraz przepisach wykonawczych do tej ustawy.</w:t>
      </w:r>
    </w:p>
    <w:p w:rsidR="002B7DE7" w:rsidRPr="002B7066" w:rsidRDefault="002B7DE7" w:rsidP="004B2907">
      <w:pPr>
        <w:jc w:val="both"/>
        <w:rPr>
          <w:sz w:val="22"/>
          <w:szCs w:val="22"/>
        </w:rPr>
      </w:pPr>
    </w:p>
    <w:p w:rsidR="002B7DE7" w:rsidRPr="002B7066" w:rsidRDefault="002B7DE7" w:rsidP="004B2907">
      <w:pPr>
        <w:jc w:val="both"/>
        <w:rPr>
          <w:sz w:val="22"/>
          <w:szCs w:val="22"/>
        </w:rPr>
      </w:pPr>
      <w:r w:rsidRPr="002B7066">
        <w:rPr>
          <w:sz w:val="22"/>
          <w:szCs w:val="22"/>
        </w:rPr>
        <w:t>Rozliczenia i płatności odbywać się będą na podstawie bieżących wskazań układów pomiarowo-rozliczeniowych wg stawek opłat wynikających z Taryfy dla usług dystrybucji energii elektrycznej właściwego Operatora Systemu Dystrybucyjnego oraz Taryfy dla energii elektrycznej Wykonawcy określonej w ofercie.</w:t>
      </w:r>
    </w:p>
    <w:p w:rsidR="002B7DE7" w:rsidRPr="002B7066" w:rsidRDefault="002B7DE7" w:rsidP="004B2907">
      <w:pPr>
        <w:jc w:val="both"/>
        <w:rPr>
          <w:sz w:val="22"/>
          <w:szCs w:val="22"/>
        </w:rPr>
      </w:pPr>
    </w:p>
    <w:p w:rsidR="002B7DE7" w:rsidRPr="002B7066" w:rsidRDefault="002B7DE7" w:rsidP="004B2907">
      <w:pPr>
        <w:jc w:val="both"/>
        <w:rPr>
          <w:b/>
          <w:sz w:val="22"/>
          <w:szCs w:val="22"/>
        </w:rPr>
      </w:pPr>
      <w:r w:rsidRPr="002B7066">
        <w:rPr>
          <w:sz w:val="22"/>
          <w:szCs w:val="22"/>
        </w:rPr>
        <w:t xml:space="preserve">Szczegółowe informacje dotyczące poszczególnych punktów poboru w zakresie lokalizacji, grupy taryfowej, mocy itp. zostały przedstawione w załączonym dokumencie o nazwie: </w:t>
      </w:r>
      <w:r w:rsidRPr="002B7066">
        <w:rPr>
          <w:b/>
          <w:sz w:val="22"/>
          <w:szCs w:val="22"/>
        </w:rPr>
        <w:t xml:space="preserve">„Szczegółowy opis przedmiotu zamówienia” – stanowiącym załącznik Nr </w:t>
      </w:r>
      <w:r>
        <w:rPr>
          <w:b/>
          <w:sz w:val="22"/>
          <w:szCs w:val="22"/>
        </w:rPr>
        <w:t>4</w:t>
      </w:r>
      <w:r w:rsidRPr="002B7066">
        <w:rPr>
          <w:b/>
          <w:sz w:val="22"/>
          <w:szCs w:val="22"/>
        </w:rPr>
        <w:t xml:space="preserve"> do SIWZ.</w:t>
      </w:r>
    </w:p>
    <w:p w:rsidR="002B7DE7" w:rsidRPr="002B7066" w:rsidRDefault="002B7DE7" w:rsidP="004B2907">
      <w:pPr>
        <w:pStyle w:val="Tekstpodstawowy"/>
        <w:jc w:val="both"/>
        <w:rPr>
          <w:b w:val="0"/>
          <w:color w:val="FF0000"/>
          <w:sz w:val="22"/>
          <w:szCs w:val="22"/>
        </w:rPr>
      </w:pPr>
    </w:p>
    <w:p w:rsidR="002B7DE7" w:rsidRPr="002B7066" w:rsidRDefault="002B7DE7" w:rsidP="00C74D5A">
      <w:pPr>
        <w:pStyle w:val="Tekstpodstawowy"/>
        <w:jc w:val="both"/>
        <w:rPr>
          <w:b w:val="0"/>
          <w:i/>
          <w:sz w:val="22"/>
          <w:szCs w:val="22"/>
        </w:rPr>
      </w:pPr>
      <w:r w:rsidRPr="002B7066">
        <w:rPr>
          <w:b w:val="0"/>
          <w:sz w:val="22"/>
          <w:szCs w:val="22"/>
        </w:rPr>
        <w:t>Zamawiający przewiduje możliwość zwiększenia</w:t>
      </w:r>
      <w:r>
        <w:rPr>
          <w:b w:val="0"/>
          <w:sz w:val="22"/>
          <w:szCs w:val="22"/>
        </w:rPr>
        <w:t xml:space="preserve"> lub zmniejszenia</w:t>
      </w:r>
      <w:r w:rsidRPr="002B7066">
        <w:rPr>
          <w:b w:val="0"/>
          <w:sz w:val="22"/>
          <w:szCs w:val="22"/>
        </w:rPr>
        <w:t xml:space="preserve"> punktów poboru w rozmiarze nie większym niż 20 %, zmianę grupy taryfowej, zwiększenia </w:t>
      </w:r>
      <w:r>
        <w:rPr>
          <w:b w:val="0"/>
          <w:sz w:val="22"/>
          <w:szCs w:val="22"/>
        </w:rPr>
        <w:t xml:space="preserve">lub zmniejszenia </w:t>
      </w:r>
      <w:r w:rsidRPr="002B7066">
        <w:rPr>
          <w:b w:val="0"/>
          <w:sz w:val="22"/>
          <w:szCs w:val="22"/>
        </w:rPr>
        <w:t>planowanego zużycia energii elektrycznej</w:t>
      </w:r>
      <w:r>
        <w:rPr>
          <w:b w:val="0"/>
          <w:sz w:val="22"/>
          <w:szCs w:val="22"/>
        </w:rPr>
        <w:t>.</w:t>
      </w:r>
    </w:p>
    <w:p w:rsidR="002B7DE7" w:rsidRDefault="002B7DE7" w:rsidP="007C57F5">
      <w:pPr>
        <w:widowControl w:val="0"/>
        <w:jc w:val="both"/>
        <w:outlineLvl w:val="3"/>
        <w:rPr>
          <w:sz w:val="22"/>
          <w:szCs w:val="22"/>
        </w:rPr>
      </w:pPr>
    </w:p>
    <w:p w:rsidR="002B7DE7" w:rsidRPr="009312CD" w:rsidRDefault="002B7DE7" w:rsidP="00AD0F85">
      <w:pPr>
        <w:widowControl w:val="0"/>
        <w:numPr>
          <w:ilvl w:val="1"/>
          <w:numId w:val="37"/>
        </w:numPr>
        <w:tabs>
          <w:tab w:val="clear" w:pos="792"/>
        </w:tabs>
        <w:ind w:left="600" w:hanging="600"/>
        <w:jc w:val="both"/>
        <w:outlineLvl w:val="3"/>
        <w:rPr>
          <w:sz w:val="22"/>
          <w:szCs w:val="22"/>
        </w:rPr>
      </w:pPr>
      <w:r w:rsidRPr="009312CD">
        <w:rPr>
          <w:sz w:val="22"/>
          <w:szCs w:val="22"/>
        </w:rPr>
        <w:t>Rozwiązania równoważne.</w:t>
      </w:r>
    </w:p>
    <w:p w:rsidR="002B7DE7" w:rsidRPr="00290C16" w:rsidRDefault="002B7DE7" w:rsidP="00A52FE9">
      <w:pPr>
        <w:pStyle w:val="Kolorowalistaakcent11"/>
        <w:autoSpaceDE w:val="0"/>
        <w:autoSpaceDN w:val="0"/>
        <w:adjustRightInd w:val="0"/>
        <w:spacing w:before="0" w:after="0" w:line="240" w:lineRule="auto"/>
        <w:ind w:left="567"/>
        <w:rPr>
          <w:rFonts w:ascii="Times New Roman" w:hAnsi="Times New Roman"/>
          <w:bCs/>
          <w:color w:val="000000"/>
          <w:sz w:val="22"/>
          <w:szCs w:val="22"/>
        </w:rPr>
      </w:pPr>
      <w:r w:rsidRPr="00290C16">
        <w:rPr>
          <w:rFonts w:ascii="Times New Roman" w:hAnsi="Times New Roman"/>
          <w:bCs/>
          <w:color w:val="000000"/>
          <w:sz w:val="22"/>
          <w:szCs w:val="22"/>
        </w:rPr>
        <w:t>Jeżeli w niniejszej SIWZ oraz w załączonych do niej dokumentach opisano przedmiot zamówienia ze wskazaniem określeń/oznaczeń o których mowa w art. 29 ust 3 i art. 30 ust 1-3 ustawy - Prawo zamówień publicznych, należy przyjąć, że wskazaniu takiemu towarzyszy określenie „lub równoważny”, „równoważnie opisywanym”.</w:t>
      </w:r>
    </w:p>
    <w:p w:rsidR="002B7DE7" w:rsidRDefault="002B7DE7" w:rsidP="00A52FE9">
      <w:pPr>
        <w:pStyle w:val="Kolorowalistaakcent11"/>
        <w:autoSpaceDE w:val="0"/>
        <w:autoSpaceDN w:val="0"/>
        <w:adjustRightInd w:val="0"/>
        <w:spacing w:before="0" w:after="0" w:line="240" w:lineRule="auto"/>
        <w:ind w:left="567"/>
        <w:rPr>
          <w:rFonts w:ascii="Times New Roman" w:hAnsi="Times New Roman"/>
          <w:bCs/>
          <w:color w:val="000000"/>
          <w:sz w:val="22"/>
          <w:szCs w:val="22"/>
        </w:rPr>
      </w:pPr>
      <w:r w:rsidRPr="00290C16">
        <w:rPr>
          <w:rFonts w:ascii="Times New Roman" w:hAnsi="Times New Roman"/>
          <w:bCs/>
          <w:color w:val="000000"/>
          <w:sz w:val="22"/>
          <w:szCs w:val="22"/>
        </w:rPr>
        <w:t xml:space="preserve">Zgodnie z art. 30 ust 4 ustawy - Prawo zamówień publicznych Zamawiający dopuszcza rozwiązania równoważne opisywanym. Wykonawca, który powołuje się na rozwiązania równoważne opisywanym przez Zamawiającego jest obowiązany wykazać, że oferowane przez </w:t>
      </w:r>
      <w:r w:rsidRPr="00290C16">
        <w:rPr>
          <w:rFonts w:ascii="Times New Roman" w:hAnsi="Times New Roman"/>
          <w:bCs/>
          <w:color w:val="000000"/>
          <w:sz w:val="22"/>
          <w:szCs w:val="22"/>
        </w:rPr>
        <w:lastRenderedPageBreak/>
        <w:t>niego dostawy lub usługi spełniają wymagania określone przez Zamawiającego (art.30 ust. 5 ustawy).</w:t>
      </w:r>
    </w:p>
    <w:p w:rsidR="002B7DE7" w:rsidRPr="009312CD" w:rsidRDefault="002B7DE7" w:rsidP="00AD0F85">
      <w:pPr>
        <w:widowControl w:val="0"/>
        <w:numPr>
          <w:ilvl w:val="1"/>
          <w:numId w:val="37"/>
        </w:numPr>
        <w:tabs>
          <w:tab w:val="clear" w:pos="792"/>
        </w:tabs>
        <w:ind w:left="600" w:hanging="600"/>
        <w:jc w:val="both"/>
        <w:outlineLvl w:val="3"/>
        <w:rPr>
          <w:sz w:val="22"/>
          <w:szCs w:val="22"/>
        </w:rPr>
      </w:pPr>
      <w:r w:rsidRPr="009312CD">
        <w:rPr>
          <w:bCs/>
          <w:sz w:val="22"/>
          <w:szCs w:val="22"/>
        </w:rPr>
        <w:t xml:space="preserve">Zamawiający </w:t>
      </w:r>
      <w:r w:rsidRPr="009312CD">
        <w:rPr>
          <w:b/>
          <w:bCs/>
          <w:sz w:val="22"/>
          <w:szCs w:val="22"/>
          <w:u w:val="single"/>
        </w:rPr>
        <w:t>nie zastrzega</w:t>
      </w:r>
      <w:r w:rsidRPr="009312CD">
        <w:rPr>
          <w:bCs/>
          <w:sz w:val="22"/>
          <w:szCs w:val="22"/>
        </w:rPr>
        <w:t xml:space="preserve"> obowiązku osobistego wykonania przez wykonawcę kluczowych części zamówienia w zakresie przedmiotu zamówienia.</w:t>
      </w:r>
    </w:p>
    <w:p w:rsidR="002B7DE7" w:rsidRPr="009312CD" w:rsidRDefault="002B7DE7" w:rsidP="00AD0F85">
      <w:pPr>
        <w:widowControl w:val="0"/>
        <w:numPr>
          <w:ilvl w:val="1"/>
          <w:numId w:val="37"/>
        </w:numPr>
        <w:tabs>
          <w:tab w:val="clear" w:pos="792"/>
        </w:tabs>
        <w:ind w:left="600" w:hanging="600"/>
        <w:jc w:val="both"/>
        <w:outlineLvl w:val="3"/>
        <w:rPr>
          <w:sz w:val="22"/>
          <w:szCs w:val="22"/>
        </w:rPr>
      </w:pPr>
      <w:r w:rsidRPr="009312CD">
        <w:rPr>
          <w:bCs/>
          <w:sz w:val="22"/>
          <w:szCs w:val="22"/>
        </w:rPr>
        <w:t xml:space="preserve">Zamawiający </w:t>
      </w:r>
      <w:r w:rsidRPr="009312CD">
        <w:rPr>
          <w:b/>
          <w:bCs/>
          <w:sz w:val="22"/>
          <w:szCs w:val="22"/>
          <w:u w:val="single"/>
        </w:rPr>
        <w:t>nie przewiduje</w:t>
      </w:r>
      <w:r w:rsidRPr="009312CD">
        <w:rPr>
          <w:bCs/>
          <w:sz w:val="22"/>
          <w:szCs w:val="22"/>
        </w:rPr>
        <w:t xml:space="preserve"> udzielenie zamówień, o których mowa w art. 67 ust. 1 pkt. 6 i 7 ustawy.</w:t>
      </w:r>
    </w:p>
    <w:p w:rsidR="002B7DE7" w:rsidRPr="009312CD" w:rsidRDefault="002B7DE7" w:rsidP="00AD0F85">
      <w:pPr>
        <w:widowControl w:val="0"/>
        <w:numPr>
          <w:ilvl w:val="1"/>
          <w:numId w:val="37"/>
        </w:numPr>
        <w:tabs>
          <w:tab w:val="clear" w:pos="792"/>
        </w:tabs>
        <w:ind w:left="600" w:hanging="600"/>
        <w:jc w:val="both"/>
        <w:outlineLvl w:val="3"/>
        <w:rPr>
          <w:sz w:val="22"/>
          <w:szCs w:val="22"/>
        </w:rPr>
      </w:pPr>
      <w:r w:rsidRPr="009312CD">
        <w:rPr>
          <w:b/>
          <w:bCs/>
          <w:sz w:val="22"/>
          <w:szCs w:val="22"/>
        </w:rPr>
        <w:t>Nazwa/y i kod/y Wspólnego Słownika Zamówień: (CPV):</w:t>
      </w:r>
    </w:p>
    <w:p w:rsidR="002B7DE7" w:rsidRPr="002B7066" w:rsidRDefault="002B7DE7" w:rsidP="004B2907">
      <w:pPr>
        <w:pStyle w:val="Tekstpodstawowy"/>
        <w:rPr>
          <w:b w:val="0"/>
          <w:sz w:val="22"/>
          <w:szCs w:val="22"/>
        </w:rPr>
      </w:pPr>
      <w:r w:rsidRPr="002B7066">
        <w:rPr>
          <w:b w:val="0"/>
          <w:sz w:val="22"/>
          <w:szCs w:val="22"/>
        </w:rPr>
        <w:t>09.31.00.00-5 – Elektryczność</w:t>
      </w:r>
    </w:p>
    <w:p w:rsidR="002B7DE7" w:rsidRPr="002B7066" w:rsidRDefault="002B7DE7" w:rsidP="004B2907">
      <w:pPr>
        <w:pStyle w:val="Tekstpodstawowy"/>
        <w:rPr>
          <w:b w:val="0"/>
          <w:sz w:val="22"/>
          <w:szCs w:val="22"/>
        </w:rPr>
      </w:pPr>
      <w:r w:rsidRPr="002B7066">
        <w:rPr>
          <w:b w:val="0"/>
          <w:sz w:val="22"/>
          <w:szCs w:val="22"/>
        </w:rPr>
        <w:t xml:space="preserve">65.30.00.00-6 – </w:t>
      </w:r>
      <w:proofErr w:type="spellStart"/>
      <w:r w:rsidRPr="002B7066">
        <w:rPr>
          <w:b w:val="0"/>
          <w:sz w:val="22"/>
          <w:szCs w:val="22"/>
        </w:rPr>
        <w:t>Przesył</w:t>
      </w:r>
      <w:proofErr w:type="spellEnd"/>
      <w:r w:rsidRPr="002B7066">
        <w:rPr>
          <w:b w:val="0"/>
          <w:sz w:val="22"/>
          <w:szCs w:val="22"/>
        </w:rPr>
        <w:t xml:space="preserve"> energii elektrycznej i podobne usługi</w:t>
      </w:r>
    </w:p>
    <w:p w:rsidR="002B7DE7" w:rsidRPr="009312CD" w:rsidRDefault="002B7DE7" w:rsidP="00A52FE9">
      <w:pPr>
        <w:pStyle w:val="NormalnyWeb"/>
        <w:jc w:val="both"/>
        <w:rPr>
          <w:sz w:val="22"/>
          <w:szCs w:val="22"/>
        </w:rPr>
      </w:pPr>
    </w:p>
    <w:tbl>
      <w:tblPr>
        <w:tblW w:w="0" w:type="auto"/>
        <w:jc w:val="center"/>
        <w:tblBorders>
          <w:bottom w:val="single" w:sz="4" w:space="0" w:color="auto"/>
        </w:tblBorders>
        <w:tblLook w:val="00A0" w:firstRow="1" w:lastRow="0" w:firstColumn="1" w:lastColumn="0" w:noHBand="0" w:noVBand="0"/>
      </w:tblPr>
      <w:tblGrid>
        <w:gridCol w:w="9068"/>
      </w:tblGrid>
      <w:tr w:rsidR="002B7DE7" w:rsidRPr="009312CD" w:rsidTr="00A52FE9">
        <w:trPr>
          <w:jc w:val="center"/>
        </w:trPr>
        <w:tc>
          <w:tcPr>
            <w:tcW w:w="9068" w:type="dxa"/>
            <w:tcBorders>
              <w:bottom w:val="single" w:sz="4" w:space="0" w:color="auto"/>
            </w:tcBorders>
          </w:tcPr>
          <w:p w:rsidR="002B7DE7" w:rsidRPr="009312CD" w:rsidRDefault="002B7DE7" w:rsidP="00A52FE9">
            <w:pPr>
              <w:suppressAutoHyphens/>
              <w:contextualSpacing/>
              <w:jc w:val="center"/>
              <w:textAlignment w:val="baseline"/>
            </w:pPr>
            <w:r w:rsidRPr="009312CD">
              <w:rPr>
                <w:b/>
                <w:sz w:val="22"/>
                <w:szCs w:val="22"/>
              </w:rPr>
              <w:br w:type="page"/>
            </w:r>
            <w:r w:rsidRPr="009312CD">
              <w:rPr>
                <w:sz w:val="22"/>
                <w:szCs w:val="22"/>
              </w:rPr>
              <w:t xml:space="preserve">Rozdział </w:t>
            </w:r>
            <w:r>
              <w:rPr>
                <w:sz w:val="22"/>
                <w:szCs w:val="22"/>
              </w:rPr>
              <w:t>3</w:t>
            </w:r>
          </w:p>
          <w:p w:rsidR="002B7DE7" w:rsidRPr="009312CD" w:rsidRDefault="002B7DE7" w:rsidP="00A52FE9">
            <w:pPr>
              <w:suppressAutoHyphens/>
              <w:contextualSpacing/>
              <w:jc w:val="center"/>
              <w:textAlignment w:val="baseline"/>
            </w:pPr>
            <w:r w:rsidRPr="009312CD">
              <w:rPr>
                <w:b/>
                <w:sz w:val="22"/>
                <w:szCs w:val="22"/>
              </w:rPr>
              <w:t>TERMIN WYKONANIA ZAMÓWIENIA</w:t>
            </w:r>
          </w:p>
        </w:tc>
      </w:tr>
    </w:tbl>
    <w:p w:rsidR="002B7DE7" w:rsidRPr="00A5106C" w:rsidRDefault="002B7DE7" w:rsidP="00A52FE9">
      <w:pPr>
        <w:pStyle w:val="Tekstpodstawowy"/>
        <w:jc w:val="both"/>
        <w:rPr>
          <w:sz w:val="22"/>
          <w:szCs w:val="22"/>
        </w:rPr>
      </w:pPr>
    </w:p>
    <w:p w:rsidR="002B7DE7" w:rsidRPr="004B2907" w:rsidRDefault="002B7DE7" w:rsidP="004B2907">
      <w:pPr>
        <w:pStyle w:val="Akapitzlist"/>
        <w:widowControl w:val="0"/>
        <w:numPr>
          <w:ilvl w:val="1"/>
          <w:numId w:val="26"/>
        </w:numPr>
        <w:spacing w:before="0" w:after="0" w:line="240" w:lineRule="auto"/>
        <w:outlineLvl w:val="3"/>
      </w:pPr>
      <w:r w:rsidRPr="004B2907">
        <w:rPr>
          <w:rFonts w:ascii="Times New Roman" w:hAnsi="Times New Roman"/>
        </w:rPr>
        <w:t xml:space="preserve">Wykonawca jest zobowiązany wykonać zamówienie w terminie: </w:t>
      </w:r>
      <w:r w:rsidRPr="004B2907">
        <w:rPr>
          <w:rFonts w:ascii="Times New Roman" w:hAnsi="Times New Roman"/>
          <w:b/>
          <w:bCs/>
          <w:sz w:val="22"/>
          <w:szCs w:val="22"/>
        </w:rPr>
        <w:t xml:space="preserve">od dnia </w:t>
      </w:r>
      <w:r w:rsidR="00CA284F">
        <w:rPr>
          <w:rFonts w:ascii="Times New Roman" w:hAnsi="Times New Roman"/>
          <w:b/>
          <w:bCs/>
          <w:sz w:val="22"/>
          <w:szCs w:val="22"/>
        </w:rPr>
        <w:t>01.01.2019 r. do dnia 31.12.2020</w:t>
      </w:r>
      <w:r w:rsidRPr="004B2907">
        <w:rPr>
          <w:rFonts w:ascii="Times New Roman" w:hAnsi="Times New Roman"/>
          <w:b/>
          <w:bCs/>
          <w:sz w:val="22"/>
          <w:szCs w:val="22"/>
        </w:rPr>
        <w:t xml:space="preserve"> r.</w:t>
      </w:r>
    </w:p>
    <w:p w:rsidR="002B7DE7" w:rsidRPr="009312CD" w:rsidRDefault="002B7DE7" w:rsidP="004B2907">
      <w:pPr>
        <w:pStyle w:val="Akapitzlist"/>
        <w:widowControl w:val="0"/>
        <w:spacing w:before="0" w:after="0" w:line="240" w:lineRule="auto"/>
        <w:ind w:left="0"/>
        <w:outlineLvl w:val="3"/>
      </w:pPr>
    </w:p>
    <w:tbl>
      <w:tblPr>
        <w:tblW w:w="0" w:type="auto"/>
        <w:jc w:val="center"/>
        <w:tblBorders>
          <w:bottom w:val="single" w:sz="4" w:space="0" w:color="auto"/>
        </w:tblBorders>
        <w:tblLook w:val="00A0" w:firstRow="1" w:lastRow="0" w:firstColumn="1" w:lastColumn="0" w:noHBand="0" w:noVBand="0"/>
      </w:tblPr>
      <w:tblGrid>
        <w:gridCol w:w="9068"/>
      </w:tblGrid>
      <w:tr w:rsidR="002B7DE7" w:rsidRPr="009312CD" w:rsidTr="00A52FE9">
        <w:trPr>
          <w:jc w:val="center"/>
        </w:trPr>
        <w:tc>
          <w:tcPr>
            <w:tcW w:w="9068" w:type="dxa"/>
            <w:tcBorders>
              <w:bottom w:val="single" w:sz="4" w:space="0" w:color="auto"/>
            </w:tcBorders>
          </w:tcPr>
          <w:p w:rsidR="002B7DE7" w:rsidRPr="009312CD" w:rsidRDefault="002B7DE7" w:rsidP="00A52FE9">
            <w:pPr>
              <w:suppressAutoHyphens/>
              <w:contextualSpacing/>
              <w:jc w:val="center"/>
              <w:textAlignment w:val="baseline"/>
            </w:pPr>
            <w:r w:rsidRPr="009312CD">
              <w:rPr>
                <w:sz w:val="22"/>
                <w:szCs w:val="22"/>
              </w:rPr>
              <w:t xml:space="preserve">Rozdział </w:t>
            </w:r>
            <w:r>
              <w:rPr>
                <w:sz w:val="22"/>
                <w:szCs w:val="22"/>
              </w:rPr>
              <w:t>4</w:t>
            </w:r>
          </w:p>
          <w:p w:rsidR="002B7DE7" w:rsidRPr="009312CD" w:rsidRDefault="002B7DE7" w:rsidP="00A52FE9">
            <w:pPr>
              <w:suppressAutoHyphens/>
              <w:contextualSpacing/>
              <w:jc w:val="center"/>
              <w:textAlignment w:val="baseline"/>
            </w:pPr>
            <w:r w:rsidRPr="009312CD">
              <w:rPr>
                <w:b/>
                <w:sz w:val="22"/>
                <w:szCs w:val="22"/>
              </w:rPr>
              <w:t xml:space="preserve">WARUNKI UDZIAŁU W POSTĘPOWANIU </w:t>
            </w:r>
          </w:p>
        </w:tc>
      </w:tr>
    </w:tbl>
    <w:p w:rsidR="002B7DE7" w:rsidRPr="009312CD" w:rsidRDefault="002B7DE7" w:rsidP="00A52FE9">
      <w:pPr>
        <w:pStyle w:val="Kolorowalistaakcent11"/>
        <w:widowControl w:val="0"/>
        <w:spacing w:before="0" w:after="0" w:line="240" w:lineRule="auto"/>
        <w:contextualSpacing w:val="0"/>
        <w:outlineLvl w:val="3"/>
        <w:rPr>
          <w:rFonts w:ascii="Times New Roman" w:hAnsi="Times New Roman"/>
          <w:bCs/>
          <w:sz w:val="22"/>
          <w:szCs w:val="22"/>
          <w:lang w:eastAsia="pl-PL"/>
        </w:rPr>
      </w:pPr>
    </w:p>
    <w:p w:rsidR="002B7DE7" w:rsidRDefault="002B7DE7" w:rsidP="00AD0F85">
      <w:pPr>
        <w:pStyle w:val="Akapitzlist"/>
        <w:widowControl w:val="0"/>
        <w:numPr>
          <w:ilvl w:val="0"/>
          <w:numId w:val="38"/>
        </w:numPr>
        <w:spacing w:before="0" w:after="0" w:line="240" w:lineRule="auto"/>
        <w:ind w:left="600" w:hanging="600"/>
        <w:outlineLvl w:val="3"/>
        <w:rPr>
          <w:rFonts w:ascii="Times New Roman" w:hAnsi="Times New Roman"/>
          <w:bCs/>
          <w:sz w:val="22"/>
          <w:szCs w:val="22"/>
        </w:rPr>
      </w:pPr>
      <w:r>
        <w:rPr>
          <w:rFonts w:ascii="Times New Roman" w:hAnsi="Times New Roman"/>
          <w:sz w:val="22"/>
          <w:szCs w:val="22"/>
        </w:rPr>
        <w:t xml:space="preserve">O </w:t>
      </w:r>
      <w:r w:rsidRPr="00137E4F">
        <w:rPr>
          <w:rFonts w:ascii="Times New Roman" w:hAnsi="Times New Roman"/>
          <w:sz w:val="22"/>
          <w:szCs w:val="22"/>
        </w:rPr>
        <w:t>udzielenie zamówienia mogą ubiegać się Wykonawcy, którzy nie podlegają wykluczeniu oraz  spełniają określone przez zamawiającego warunki udziału w postępowaniu.</w:t>
      </w:r>
    </w:p>
    <w:p w:rsidR="002B7DE7" w:rsidRPr="00A85F51" w:rsidRDefault="002B7DE7" w:rsidP="00AD0F85">
      <w:pPr>
        <w:pStyle w:val="Akapitzlist"/>
        <w:widowControl w:val="0"/>
        <w:numPr>
          <w:ilvl w:val="0"/>
          <w:numId w:val="38"/>
        </w:numPr>
        <w:spacing w:before="0" w:after="0" w:line="240" w:lineRule="auto"/>
        <w:ind w:left="600" w:hanging="600"/>
        <w:outlineLvl w:val="3"/>
        <w:rPr>
          <w:rFonts w:ascii="Times New Roman" w:hAnsi="Times New Roman"/>
          <w:bCs/>
          <w:sz w:val="22"/>
          <w:szCs w:val="22"/>
        </w:rPr>
      </w:pPr>
      <w:r>
        <w:rPr>
          <w:rFonts w:ascii="Times New Roman" w:hAnsi="Times New Roman"/>
          <w:bCs/>
          <w:sz w:val="22"/>
          <w:szCs w:val="22"/>
        </w:rPr>
        <w:t xml:space="preserve">O </w:t>
      </w:r>
      <w:r w:rsidRPr="00137E4F">
        <w:rPr>
          <w:rFonts w:ascii="Times New Roman" w:hAnsi="Times New Roman"/>
          <w:sz w:val="22"/>
          <w:szCs w:val="22"/>
        </w:rPr>
        <w:t xml:space="preserve">udzielenie zamówienia mogą ubiegać się Wykonawcy, którzy </w:t>
      </w:r>
      <w:r w:rsidRPr="00137E4F">
        <w:rPr>
          <w:rFonts w:ascii="Times New Roman" w:hAnsi="Times New Roman"/>
          <w:sz w:val="22"/>
          <w:szCs w:val="22"/>
          <w:u w:val="single"/>
        </w:rPr>
        <w:t>spełniają warunki dotyczące</w:t>
      </w:r>
      <w:r w:rsidRPr="00137E4F">
        <w:rPr>
          <w:rFonts w:ascii="Times New Roman" w:hAnsi="Times New Roman"/>
          <w:sz w:val="22"/>
          <w:szCs w:val="22"/>
        </w:rPr>
        <w:t>:</w:t>
      </w:r>
    </w:p>
    <w:p w:rsidR="002B7DE7" w:rsidRPr="00137E4F" w:rsidRDefault="002B7DE7" w:rsidP="00A85F51">
      <w:pPr>
        <w:pStyle w:val="Akapitzlist"/>
        <w:widowControl w:val="0"/>
        <w:spacing w:before="0" w:after="0" w:line="240" w:lineRule="auto"/>
        <w:ind w:left="0"/>
        <w:outlineLvl w:val="3"/>
        <w:rPr>
          <w:rFonts w:ascii="Times New Roman" w:hAnsi="Times New Roman"/>
          <w:bCs/>
          <w:sz w:val="22"/>
          <w:szCs w:val="22"/>
        </w:rPr>
      </w:pPr>
    </w:p>
    <w:p w:rsidR="002B7DE7" w:rsidRPr="00137E4F" w:rsidRDefault="002B7DE7" w:rsidP="00AD0F85">
      <w:pPr>
        <w:pStyle w:val="Kolorowalistaakcent11"/>
        <w:numPr>
          <w:ilvl w:val="0"/>
          <w:numId w:val="41"/>
        </w:numPr>
        <w:autoSpaceDE w:val="0"/>
        <w:autoSpaceDN w:val="0"/>
        <w:adjustRightInd w:val="0"/>
        <w:spacing w:before="0" w:after="0" w:line="240" w:lineRule="auto"/>
        <w:ind w:hanging="207"/>
        <w:rPr>
          <w:rFonts w:ascii="Times New Roman" w:hAnsi="Times New Roman"/>
          <w:b/>
          <w:sz w:val="22"/>
          <w:szCs w:val="22"/>
        </w:rPr>
      </w:pPr>
      <w:r>
        <w:rPr>
          <w:rFonts w:ascii="Times New Roman" w:hAnsi="Times New Roman"/>
          <w:b/>
          <w:sz w:val="22"/>
          <w:szCs w:val="22"/>
        </w:rPr>
        <w:tab/>
      </w:r>
      <w:r w:rsidRPr="00137E4F">
        <w:rPr>
          <w:rFonts w:ascii="Times New Roman" w:hAnsi="Times New Roman"/>
          <w:b/>
          <w:sz w:val="22"/>
          <w:szCs w:val="22"/>
        </w:rPr>
        <w:t>kompetencji lub uprawnień do prowadzenia okr</w:t>
      </w:r>
      <w:r>
        <w:rPr>
          <w:rFonts w:ascii="Times New Roman" w:hAnsi="Times New Roman"/>
          <w:b/>
          <w:sz w:val="22"/>
          <w:szCs w:val="22"/>
        </w:rPr>
        <w:t>eślonej działalności zawodowej,</w:t>
      </w:r>
      <w:r>
        <w:rPr>
          <w:rFonts w:ascii="Times New Roman" w:hAnsi="Times New Roman"/>
          <w:b/>
          <w:sz w:val="22"/>
          <w:szCs w:val="22"/>
        </w:rPr>
        <w:br/>
      </w:r>
      <w:r w:rsidRPr="00137E4F">
        <w:rPr>
          <w:rFonts w:ascii="Times New Roman" w:hAnsi="Times New Roman"/>
          <w:b/>
          <w:sz w:val="22"/>
          <w:szCs w:val="22"/>
        </w:rPr>
        <w:t>o ile wynika to z odrębnych przepisów:</w:t>
      </w:r>
    </w:p>
    <w:p w:rsidR="002B7DE7" w:rsidRDefault="002B7DE7" w:rsidP="00A52FE9">
      <w:pPr>
        <w:autoSpaceDE w:val="0"/>
        <w:autoSpaceDN w:val="0"/>
        <w:adjustRightInd w:val="0"/>
        <w:ind w:left="840" w:hanging="240"/>
        <w:jc w:val="both"/>
        <w:rPr>
          <w:sz w:val="22"/>
          <w:szCs w:val="22"/>
        </w:rPr>
      </w:pPr>
      <w:r w:rsidRPr="00C4004A">
        <w:rPr>
          <w:sz w:val="22"/>
          <w:szCs w:val="22"/>
        </w:rPr>
        <w:t>Warunek ten zostanie uznany za spełnion</w:t>
      </w:r>
      <w:r>
        <w:rPr>
          <w:sz w:val="22"/>
          <w:szCs w:val="22"/>
        </w:rPr>
        <w:t>y, jeśli wykonawca udokumentuje, że:</w:t>
      </w:r>
    </w:p>
    <w:p w:rsidR="002B7DE7" w:rsidRPr="002B7066" w:rsidRDefault="002B7DE7" w:rsidP="004B2907">
      <w:pPr>
        <w:autoSpaceDE w:val="0"/>
        <w:autoSpaceDN w:val="0"/>
        <w:adjustRightInd w:val="0"/>
        <w:spacing w:before="120"/>
        <w:ind w:left="720" w:hanging="360"/>
        <w:jc w:val="both"/>
        <w:rPr>
          <w:sz w:val="22"/>
          <w:szCs w:val="22"/>
        </w:rPr>
      </w:pPr>
      <w:r>
        <w:rPr>
          <w:b/>
          <w:bCs/>
          <w:sz w:val="22"/>
          <w:szCs w:val="22"/>
        </w:rPr>
        <w:t xml:space="preserve">- </w:t>
      </w:r>
      <w:r w:rsidRPr="002B7066">
        <w:rPr>
          <w:bCs/>
          <w:sz w:val="22"/>
          <w:szCs w:val="22"/>
        </w:rPr>
        <w:t xml:space="preserve"> </w:t>
      </w:r>
      <w:r w:rsidRPr="001B596E">
        <w:rPr>
          <w:b/>
          <w:bCs/>
          <w:sz w:val="22"/>
          <w:szCs w:val="22"/>
        </w:rPr>
        <w:t xml:space="preserve">posiada </w:t>
      </w:r>
      <w:r w:rsidRPr="001B596E">
        <w:rPr>
          <w:b/>
          <w:sz w:val="22"/>
          <w:szCs w:val="22"/>
        </w:rPr>
        <w:t>aktualną koncesję na prowadzenie działalności gospodarczej w zakresie obrotu (sprzedaży) energii elektrycznej, wydaną przez Prezesa Urzędu Regulacji Energetyki</w:t>
      </w:r>
      <w:r w:rsidRPr="002B7066">
        <w:rPr>
          <w:sz w:val="22"/>
          <w:szCs w:val="22"/>
        </w:rPr>
        <w:t>,</w:t>
      </w:r>
      <w:r w:rsidRPr="002B7066">
        <w:rPr>
          <w:sz w:val="22"/>
          <w:szCs w:val="22"/>
        </w:rPr>
        <w:br/>
        <w:t xml:space="preserve">zgodnie z wymogami ustawy z dnia 10 kwietnia 1997 r. Prawo energetyczne (Dz. </w:t>
      </w:r>
      <w:r>
        <w:rPr>
          <w:sz w:val="22"/>
          <w:szCs w:val="22"/>
        </w:rPr>
        <w:t>U. z 2012</w:t>
      </w:r>
      <w:r w:rsidRPr="002B7066">
        <w:rPr>
          <w:sz w:val="22"/>
          <w:szCs w:val="22"/>
        </w:rPr>
        <w:t xml:space="preserve">r. </w:t>
      </w:r>
      <w:r>
        <w:rPr>
          <w:sz w:val="22"/>
          <w:szCs w:val="22"/>
        </w:rPr>
        <w:t xml:space="preserve">poz. 1059 </w:t>
      </w:r>
      <w:r w:rsidRPr="002B7066">
        <w:rPr>
          <w:sz w:val="22"/>
          <w:szCs w:val="22"/>
        </w:rPr>
        <w:t xml:space="preserve">z </w:t>
      </w:r>
      <w:proofErr w:type="spellStart"/>
      <w:r w:rsidRPr="002B7066">
        <w:rPr>
          <w:sz w:val="22"/>
          <w:szCs w:val="22"/>
        </w:rPr>
        <w:t>późn</w:t>
      </w:r>
      <w:proofErr w:type="spellEnd"/>
      <w:r w:rsidRPr="002B7066">
        <w:rPr>
          <w:sz w:val="22"/>
          <w:szCs w:val="22"/>
        </w:rPr>
        <w:t>. zm.)</w:t>
      </w:r>
    </w:p>
    <w:p w:rsidR="002B7DE7" w:rsidRPr="002B7066" w:rsidRDefault="002B7DE7" w:rsidP="004B2907">
      <w:pPr>
        <w:autoSpaceDE w:val="0"/>
        <w:autoSpaceDN w:val="0"/>
        <w:adjustRightInd w:val="0"/>
        <w:ind w:left="720" w:hanging="360"/>
        <w:jc w:val="both"/>
        <w:rPr>
          <w:sz w:val="22"/>
          <w:szCs w:val="22"/>
        </w:rPr>
      </w:pPr>
      <w:r>
        <w:rPr>
          <w:b/>
          <w:sz w:val="22"/>
          <w:szCs w:val="22"/>
        </w:rPr>
        <w:t xml:space="preserve">-  </w:t>
      </w:r>
      <w:r w:rsidRPr="001B596E">
        <w:rPr>
          <w:b/>
          <w:sz w:val="22"/>
          <w:szCs w:val="22"/>
        </w:rPr>
        <w:t>posiada aktualną koncesję na prowadzenie działalności gospodarczej w zakresie dystrybucji energii elektrycznej, wydaną przez Prezesa Urzędu Regulacji Energetyki</w:t>
      </w:r>
      <w:r w:rsidRPr="002B7066">
        <w:rPr>
          <w:sz w:val="22"/>
          <w:szCs w:val="22"/>
        </w:rPr>
        <w:t xml:space="preserve"> (w przypadku Wykonawców będących właścicielem sieci dystrybucyjnej) </w:t>
      </w:r>
    </w:p>
    <w:p w:rsidR="002B7DE7" w:rsidRPr="002B7066" w:rsidRDefault="002B7DE7" w:rsidP="004B2907">
      <w:pPr>
        <w:autoSpaceDE w:val="0"/>
        <w:autoSpaceDN w:val="0"/>
        <w:adjustRightInd w:val="0"/>
        <w:ind w:left="720"/>
        <w:jc w:val="both"/>
        <w:rPr>
          <w:sz w:val="22"/>
          <w:szCs w:val="22"/>
        </w:rPr>
      </w:pPr>
      <w:r w:rsidRPr="002B7066">
        <w:rPr>
          <w:sz w:val="22"/>
          <w:szCs w:val="22"/>
        </w:rPr>
        <w:t xml:space="preserve">lub </w:t>
      </w:r>
    </w:p>
    <w:p w:rsidR="002B7DE7" w:rsidRDefault="002B7DE7" w:rsidP="004B2907">
      <w:pPr>
        <w:autoSpaceDE w:val="0"/>
        <w:autoSpaceDN w:val="0"/>
        <w:adjustRightInd w:val="0"/>
        <w:ind w:left="720"/>
        <w:jc w:val="both"/>
        <w:rPr>
          <w:sz w:val="22"/>
          <w:szCs w:val="22"/>
        </w:rPr>
      </w:pPr>
      <w:r w:rsidRPr="002B7066">
        <w:rPr>
          <w:sz w:val="22"/>
          <w:szCs w:val="22"/>
        </w:rPr>
        <w:t xml:space="preserve">posiada aktualną podpisaną umowę generalna z Operatorem Systemu Dystrybucyjnego (OSD) na świadczenie usług dystrybucji energii elektrycznej na obszarze, na którym znajduje się  miejsce dostarczania energii elektrycznej (w przypadku Wykonawców nie będących właścicielem sieci dystrybucyjnej) </w:t>
      </w:r>
    </w:p>
    <w:p w:rsidR="002B7DE7" w:rsidRPr="002B7066" w:rsidRDefault="002B7DE7" w:rsidP="004B2907">
      <w:pPr>
        <w:autoSpaceDE w:val="0"/>
        <w:autoSpaceDN w:val="0"/>
        <w:adjustRightInd w:val="0"/>
        <w:ind w:left="720"/>
        <w:jc w:val="both"/>
        <w:rPr>
          <w:sz w:val="22"/>
          <w:szCs w:val="22"/>
        </w:rPr>
      </w:pPr>
    </w:p>
    <w:p w:rsidR="002B7DE7" w:rsidRPr="00137E4F" w:rsidRDefault="002B7DE7" w:rsidP="00AD0F85">
      <w:pPr>
        <w:pStyle w:val="Kolorowalistaakcent11"/>
        <w:numPr>
          <w:ilvl w:val="0"/>
          <w:numId w:val="41"/>
        </w:numPr>
        <w:autoSpaceDE w:val="0"/>
        <w:autoSpaceDN w:val="0"/>
        <w:adjustRightInd w:val="0"/>
        <w:spacing w:before="0" w:after="0" w:line="240" w:lineRule="auto"/>
        <w:ind w:hanging="207"/>
        <w:rPr>
          <w:rFonts w:ascii="Times New Roman" w:hAnsi="Times New Roman"/>
          <w:b/>
          <w:sz w:val="22"/>
          <w:szCs w:val="22"/>
        </w:rPr>
      </w:pPr>
      <w:r>
        <w:rPr>
          <w:rFonts w:ascii="Times New Roman" w:hAnsi="Times New Roman"/>
          <w:b/>
          <w:sz w:val="22"/>
          <w:szCs w:val="22"/>
        </w:rPr>
        <w:tab/>
      </w:r>
      <w:r w:rsidRPr="00137E4F">
        <w:rPr>
          <w:rFonts w:ascii="Times New Roman" w:hAnsi="Times New Roman"/>
          <w:b/>
          <w:sz w:val="22"/>
          <w:szCs w:val="22"/>
        </w:rPr>
        <w:t>sytuacja ekonomicznej lub finansowej.</w:t>
      </w:r>
    </w:p>
    <w:p w:rsidR="002B7DE7" w:rsidRDefault="002B7DE7" w:rsidP="00A52FE9">
      <w:pPr>
        <w:ind w:left="1083" w:firstLine="141"/>
        <w:jc w:val="both"/>
        <w:rPr>
          <w:sz w:val="22"/>
          <w:szCs w:val="22"/>
        </w:rPr>
      </w:pPr>
      <w:r w:rsidRPr="00DB06E2">
        <w:rPr>
          <w:sz w:val="22"/>
          <w:szCs w:val="22"/>
        </w:rPr>
        <w:t>Zamawiający nie określa warunku w ww. zakresie.</w:t>
      </w:r>
    </w:p>
    <w:p w:rsidR="002B7DE7" w:rsidRPr="00DB06E2" w:rsidRDefault="002B7DE7" w:rsidP="00A52FE9">
      <w:pPr>
        <w:ind w:left="1083" w:firstLine="141"/>
        <w:jc w:val="both"/>
        <w:rPr>
          <w:i/>
          <w:sz w:val="22"/>
          <w:szCs w:val="22"/>
        </w:rPr>
      </w:pPr>
    </w:p>
    <w:p w:rsidR="002B7DE7" w:rsidRDefault="002B7DE7" w:rsidP="00AD0F85">
      <w:pPr>
        <w:pStyle w:val="Kolorowalistaakcent11"/>
        <w:numPr>
          <w:ilvl w:val="0"/>
          <w:numId w:val="41"/>
        </w:numPr>
        <w:autoSpaceDE w:val="0"/>
        <w:autoSpaceDN w:val="0"/>
        <w:adjustRightInd w:val="0"/>
        <w:spacing w:before="0" w:after="0" w:line="240" w:lineRule="auto"/>
        <w:ind w:hanging="207"/>
        <w:rPr>
          <w:rFonts w:ascii="Times New Roman" w:hAnsi="Times New Roman"/>
          <w:b/>
          <w:sz w:val="22"/>
          <w:szCs w:val="22"/>
        </w:rPr>
      </w:pPr>
      <w:r>
        <w:rPr>
          <w:rFonts w:ascii="Times New Roman" w:hAnsi="Times New Roman"/>
          <w:b/>
          <w:sz w:val="22"/>
          <w:szCs w:val="22"/>
        </w:rPr>
        <w:tab/>
      </w:r>
      <w:r w:rsidRPr="00137E4F">
        <w:rPr>
          <w:rFonts w:ascii="Times New Roman" w:hAnsi="Times New Roman"/>
          <w:b/>
          <w:sz w:val="22"/>
          <w:szCs w:val="22"/>
        </w:rPr>
        <w:t>zdolności technicznej lub zawodowej.</w:t>
      </w:r>
    </w:p>
    <w:p w:rsidR="002B7DE7" w:rsidRDefault="002B7DE7" w:rsidP="00A85F51">
      <w:pPr>
        <w:ind w:left="1083" w:firstLine="141"/>
        <w:jc w:val="both"/>
        <w:rPr>
          <w:sz w:val="22"/>
          <w:szCs w:val="22"/>
        </w:rPr>
      </w:pPr>
      <w:r w:rsidRPr="00DB06E2">
        <w:rPr>
          <w:sz w:val="22"/>
          <w:szCs w:val="22"/>
        </w:rPr>
        <w:t>Zamawiający nie określa warunku w ww. zakresie.</w:t>
      </w:r>
    </w:p>
    <w:p w:rsidR="002B7DE7" w:rsidRDefault="002B7DE7" w:rsidP="00A85F51">
      <w:pPr>
        <w:ind w:left="1083" w:firstLine="141"/>
        <w:jc w:val="both"/>
        <w:rPr>
          <w:sz w:val="22"/>
          <w:szCs w:val="22"/>
        </w:rPr>
      </w:pPr>
    </w:p>
    <w:p w:rsidR="002B7DE7" w:rsidRPr="009312CD" w:rsidRDefault="002B7DE7" w:rsidP="0067103A">
      <w:pPr>
        <w:pStyle w:val="Kolorowalistaakcent11"/>
        <w:numPr>
          <w:ilvl w:val="0"/>
          <w:numId w:val="38"/>
        </w:numPr>
        <w:autoSpaceDE w:val="0"/>
        <w:autoSpaceDN w:val="0"/>
        <w:adjustRightInd w:val="0"/>
        <w:spacing w:before="0" w:after="0" w:line="240" w:lineRule="auto"/>
        <w:ind w:right="20"/>
        <w:rPr>
          <w:rFonts w:ascii="Times New Roman" w:hAnsi="Times New Roman"/>
          <w:sz w:val="22"/>
          <w:szCs w:val="22"/>
        </w:rPr>
      </w:pPr>
      <w:r w:rsidRPr="00137E4F">
        <w:rPr>
          <w:rFonts w:ascii="Times New Roman" w:hAnsi="Times New Roman"/>
          <w:sz w:val="22"/>
          <w:szCs w:val="22"/>
        </w:rPr>
        <w:t>Zamawiający może, na każdym etapie postępowania, uznać, że wykonawca nie posiada wymaganych zdolności, jeżeli zaangażowanie zasobów technicznych lub zawodowych wykonawcy w inne</w:t>
      </w:r>
      <w:r w:rsidRPr="009312CD">
        <w:rPr>
          <w:rFonts w:ascii="Times New Roman" w:hAnsi="Times New Roman"/>
          <w:sz w:val="22"/>
          <w:szCs w:val="22"/>
        </w:rPr>
        <w:t xml:space="preserve"> przedsięwzięcia gospodarcze wykonawcy może mieć negatywny wpływ na realizację zamówienia (art. 22d ust. 2 ustawy </w:t>
      </w:r>
      <w:proofErr w:type="spellStart"/>
      <w:r w:rsidRPr="009312CD">
        <w:rPr>
          <w:rFonts w:ascii="Times New Roman" w:hAnsi="Times New Roman"/>
          <w:sz w:val="22"/>
          <w:szCs w:val="22"/>
        </w:rPr>
        <w:t>Pzp</w:t>
      </w:r>
      <w:proofErr w:type="spellEnd"/>
      <w:r w:rsidRPr="009312CD">
        <w:rPr>
          <w:rFonts w:ascii="Times New Roman" w:hAnsi="Times New Roman"/>
          <w:sz w:val="22"/>
          <w:szCs w:val="22"/>
        </w:rPr>
        <w:t>).</w:t>
      </w:r>
    </w:p>
    <w:p w:rsidR="002B7DE7" w:rsidRPr="00FF4C88" w:rsidRDefault="002B7DE7" w:rsidP="0067103A">
      <w:pPr>
        <w:pStyle w:val="Kolorowalistaakcent11"/>
        <w:numPr>
          <w:ilvl w:val="0"/>
          <w:numId w:val="38"/>
        </w:numPr>
        <w:tabs>
          <w:tab w:val="left" w:pos="567"/>
        </w:tabs>
        <w:autoSpaceDE w:val="0"/>
        <w:autoSpaceDN w:val="0"/>
        <w:adjustRightInd w:val="0"/>
        <w:spacing w:before="0" w:after="0" w:line="240" w:lineRule="auto"/>
        <w:ind w:right="20"/>
        <w:rPr>
          <w:rFonts w:ascii="Times New Roman" w:hAnsi="Times New Roman"/>
          <w:sz w:val="22"/>
          <w:szCs w:val="22"/>
        </w:rPr>
      </w:pPr>
      <w:r w:rsidRPr="00FF4C88">
        <w:rPr>
          <w:rFonts w:ascii="Times New Roman" w:hAnsi="Times New Roman"/>
          <w:sz w:val="22"/>
          <w:szCs w:val="22"/>
        </w:rPr>
        <w:t>Sposób wykazania warunków udziału w postępowaniu wskazano w rozdziale 6 SIWZ.</w:t>
      </w:r>
    </w:p>
    <w:p w:rsidR="002B7DE7" w:rsidRDefault="002B7DE7" w:rsidP="00A52FE9">
      <w:pPr>
        <w:pStyle w:val="Kolorowalistaakcent11"/>
        <w:tabs>
          <w:tab w:val="left" w:pos="567"/>
        </w:tabs>
        <w:autoSpaceDE w:val="0"/>
        <w:autoSpaceDN w:val="0"/>
        <w:adjustRightInd w:val="0"/>
        <w:spacing w:before="0" w:after="0" w:line="240" w:lineRule="auto"/>
        <w:ind w:left="567" w:right="20"/>
        <w:rPr>
          <w:rFonts w:ascii="Times New Roman" w:hAnsi="Times New Roman"/>
          <w:i/>
          <w:sz w:val="22"/>
          <w:szCs w:val="22"/>
        </w:rPr>
      </w:pPr>
    </w:p>
    <w:p w:rsidR="00D23331" w:rsidRDefault="00D23331" w:rsidP="00A52FE9">
      <w:pPr>
        <w:pStyle w:val="Kolorowalistaakcent11"/>
        <w:tabs>
          <w:tab w:val="left" w:pos="567"/>
        </w:tabs>
        <w:autoSpaceDE w:val="0"/>
        <w:autoSpaceDN w:val="0"/>
        <w:adjustRightInd w:val="0"/>
        <w:spacing w:before="0" w:after="0" w:line="240" w:lineRule="auto"/>
        <w:ind w:left="567" w:right="20"/>
        <w:rPr>
          <w:rFonts w:ascii="Times New Roman" w:hAnsi="Times New Roman"/>
          <w:i/>
          <w:sz w:val="22"/>
          <w:szCs w:val="22"/>
        </w:rPr>
      </w:pPr>
    </w:p>
    <w:p w:rsidR="00D23331" w:rsidRDefault="00D23331" w:rsidP="00A52FE9">
      <w:pPr>
        <w:pStyle w:val="Kolorowalistaakcent11"/>
        <w:tabs>
          <w:tab w:val="left" w:pos="567"/>
        </w:tabs>
        <w:autoSpaceDE w:val="0"/>
        <w:autoSpaceDN w:val="0"/>
        <w:adjustRightInd w:val="0"/>
        <w:spacing w:before="0" w:after="0" w:line="240" w:lineRule="auto"/>
        <w:ind w:left="567" w:right="20"/>
        <w:rPr>
          <w:rFonts w:ascii="Times New Roman" w:hAnsi="Times New Roman"/>
          <w:i/>
          <w:sz w:val="22"/>
          <w:szCs w:val="22"/>
        </w:rPr>
      </w:pPr>
    </w:p>
    <w:p w:rsidR="00D23331" w:rsidRDefault="00D23331" w:rsidP="00A52FE9">
      <w:pPr>
        <w:pStyle w:val="Kolorowalistaakcent11"/>
        <w:tabs>
          <w:tab w:val="left" w:pos="567"/>
        </w:tabs>
        <w:autoSpaceDE w:val="0"/>
        <w:autoSpaceDN w:val="0"/>
        <w:adjustRightInd w:val="0"/>
        <w:spacing w:before="0" w:after="0" w:line="240" w:lineRule="auto"/>
        <w:ind w:left="567" w:right="20"/>
        <w:rPr>
          <w:rFonts w:ascii="Times New Roman" w:hAnsi="Times New Roman"/>
          <w:i/>
          <w:sz w:val="22"/>
          <w:szCs w:val="22"/>
        </w:rPr>
      </w:pPr>
    </w:p>
    <w:p w:rsidR="00D23331" w:rsidRDefault="00D23331" w:rsidP="00A52FE9">
      <w:pPr>
        <w:pStyle w:val="Kolorowalistaakcent11"/>
        <w:tabs>
          <w:tab w:val="left" w:pos="567"/>
        </w:tabs>
        <w:autoSpaceDE w:val="0"/>
        <w:autoSpaceDN w:val="0"/>
        <w:adjustRightInd w:val="0"/>
        <w:spacing w:before="0" w:after="0" w:line="240" w:lineRule="auto"/>
        <w:ind w:left="567" w:right="20"/>
        <w:rPr>
          <w:rFonts w:ascii="Times New Roman" w:hAnsi="Times New Roman"/>
          <w:i/>
          <w:sz w:val="22"/>
          <w:szCs w:val="22"/>
        </w:rPr>
      </w:pPr>
    </w:p>
    <w:tbl>
      <w:tblPr>
        <w:tblW w:w="0" w:type="auto"/>
        <w:jc w:val="center"/>
        <w:tblBorders>
          <w:bottom w:val="single" w:sz="4" w:space="0" w:color="auto"/>
        </w:tblBorders>
        <w:tblLook w:val="00A0" w:firstRow="1" w:lastRow="0" w:firstColumn="1" w:lastColumn="0" w:noHBand="0" w:noVBand="0"/>
      </w:tblPr>
      <w:tblGrid>
        <w:gridCol w:w="9068"/>
      </w:tblGrid>
      <w:tr w:rsidR="002B7DE7" w:rsidRPr="009312CD" w:rsidTr="00A52FE9">
        <w:trPr>
          <w:jc w:val="center"/>
        </w:trPr>
        <w:tc>
          <w:tcPr>
            <w:tcW w:w="9068" w:type="dxa"/>
            <w:tcBorders>
              <w:bottom w:val="single" w:sz="4" w:space="0" w:color="auto"/>
            </w:tcBorders>
          </w:tcPr>
          <w:p w:rsidR="002B7DE7" w:rsidRPr="009312CD" w:rsidRDefault="002B7DE7" w:rsidP="00A52FE9">
            <w:pPr>
              <w:suppressAutoHyphens/>
              <w:contextualSpacing/>
              <w:jc w:val="center"/>
              <w:textAlignment w:val="baseline"/>
            </w:pPr>
            <w:r w:rsidRPr="009312CD">
              <w:rPr>
                <w:b/>
                <w:sz w:val="22"/>
                <w:szCs w:val="22"/>
              </w:rPr>
              <w:br w:type="page"/>
            </w:r>
            <w:r w:rsidRPr="009312CD">
              <w:rPr>
                <w:sz w:val="22"/>
                <w:szCs w:val="22"/>
              </w:rPr>
              <w:t xml:space="preserve">Rozdział </w:t>
            </w:r>
            <w:r>
              <w:rPr>
                <w:sz w:val="22"/>
                <w:szCs w:val="22"/>
              </w:rPr>
              <w:t>5</w:t>
            </w:r>
          </w:p>
          <w:p w:rsidR="002B7DE7" w:rsidRPr="009312CD" w:rsidRDefault="002B7DE7" w:rsidP="00A52FE9">
            <w:pPr>
              <w:suppressAutoHyphens/>
              <w:contextualSpacing/>
              <w:jc w:val="center"/>
              <w:textAlignment w:val="baseline"/>
            </w:pPr>
            <w:r w:rsidRPr="009312CD">
              <w:rPr>
                <w:b/>
                <w:sz w:val="22"/>
                <w:szCs w:val="22"/>
              </w:rPr>
              <w:lastRenderedPageBreak/>
              <w:t xml:space="preserve">PODSTAWY WYKLUCZENIA Z POSTĘPOWANIA </w:t>
            </w:r>
          </w:p>
        </w:tc>
      </w:tr>
    </w:tbl>
    <w:p w:rsidR="002B7DE7" w:rsidRDefault="002B7DE7" w:rsidP="00A52FE9">
      <w:pPr>
        <w:pStyle w:val="Kolorowalistaakcent11"/>
        <w:widowControl w:val="0"/>
        <w:spacing w:before="0" w:after="0" w:line="240" w:lineRule="auto"/>
        <w:ind w:left="0"/>
        <w:contextualSpacing w:val="0"/>
        <w:outlineLvl w:val="3"/>
        <w:rPr>
          <w:rFonts w:ascii="Times New Roman" w:hAnsi="Times New Roman"/>
          <w:bCs/>
          <w:sz w:val="22"/>
          <w:szCs w:val="22"/>
          <w:lang w:eastAsia="pl-PL"/>
        </w:rPr>
      </w:pPr>
    </w:p>
    <w:p w:rsidR="002B7DE7" w:rsidRPr="009312CD" w:rsidRDefault="002B7DE7" w:rsidP="00A52FE9">
      <w:pPr>
        <w:pStyle w:val="Kolorowalistaakcent11"/>
        <w:widowControl w:val="0"/>
        <w:spacing w:before="0" w:after="0" w:line="240" w:lineRule="auto"/>
        <w:ind w:left="0"/>
        <w:contextualSpacing w:val="0"/>
        <w:outlineLvl w:val="3"/>
        <w:rPr>
          <w:rFonts w:ascii="Times New Roman" w:hAnsi="Times New Roman"/>
          <w:bCs/>
          <w:vanish/>
          <w:sz w:val="22"/>
          <w:szCs w:val="22"/>
          <w:lang w:eastAsia="pl-PL"/>
        </w:rPr>
      </w:pPr>
    </w:p>
    <w:p w:rsidR="002B7DE7" w:rsidRDefault="002B7DE7" w:rsidP="00AD0F85">
      <w:pPr>
        <w:pStyle w:val="Kolorowalistaakcent11"/>
        <w:numPr>
          <w:ilvl w:val="1"/>
          <w:numId w:val="39"/>
        </w:numPr>
        <w:tabs>
          <w:tab w:val="left" w:pos="567"/>
        </w:tabs>
        <w:autoSpaceDE w:val="0"/>
        <w:autoSpaceDN w:val="0"/>
        <w:adjustRightInd w:val="0"/>
        <w:spacing w:before="0" w:after="0" w:line="240" w:lineRule="auto"/>
        <w:ind w:left="600" w:hanging="600"/>
        <w:rPr>
          <w:rFonts w:ascii="Times New Roman" w:hAnsi="Times New Roman"/>
          <w:sz w:val="22"/>
          <w:szCs w:val="22"/>
        </w:rPr>
      </w:pPr>
      <w:r w:rsidRPr="009312CD">
        <w:rPr>
          <w:rFonts w:ascii="Times New Roman" w:hAnsi="Times New Roman"/>
          <w:sz w:val="22"/>
          <w:szCs w:val="22"/>
        </w:rPr>
        <w:t>Z postępowania o udzielenie zamówienia wyklucza się wykonawcę, w stosunku, do którego zachodzi którakolwiek z okoliczności, o któ</w:t>
      </w:r>
      <w:r>
        <w:rPr>
          <w:rFonts w:ascii="Times New Roman" w:hAnsi="Times New Roman"/>
          <w:sz w:val="22"/>
          <w:szCs w:val="22"/>
        </w:rPr>
        <w:t xml:space="preserve">rych mowa w art. </w:t>
      </w:r>
      <w:r w:rsidRPr="008C2590">
        <w:rPr>
          <w:rFonts w:ascii="Times New Roman" w:hAnsi="Times New Roman"/>
          <w:sz w:val="22"/>
          <w:szCs w:val="22"/>
        </w:rPr>
        <w:t xml:space="preserve">24 ust. 1 pkt 12–23 ustawy </w:t>
      </w:r>
      <w:proofErr w:type="spellStart"/>
      <w:r w:rsidRPr="008C2590">
        <w:rPr>
          <w:rFonts w:ascii="Times New Roman" w:hAnsi="Times New Roman"/>
          <w:sz w:val="22"/>
          <w:szCs w:val="22"/>
        </w:rPr>
        <w:t>Pzp</w:t>
      </w:r>
      <w:proofErr w:type="spellEnd"/>
      <w:r w:rsidRPr="008C2590">
        <w:rPr>
          <w:rFonts w:ascii="Times New Roman" w:hAnsi="Times New Roman"/>
          <w:sz w:val="22"/>
          <w:szCs w:val="22"/>
        </w:rPr>
        <w:t>.</w:t>
      </w:r>
    </w:p>
    <w:p w:rsidR="002B7DE7" w:rsidRPr="009312CD" w:rsidRDefault="002B7DE7" w:rsidP="0067103A">
      <w:pPr>
        <w:pStyle w:val="Kolorowalistaakcent11"/>
        <w:numPr>
          <w:ilvl w:val="1"/>
          <w:numId w:val="39"/>
        </w:numPr>
        <w:tabs>
          <w:tab w:val="left" w:pos="567"/>
        </w:tabs>
        <w:autoSpaceDE w:val="0"/>
        <w:autoSpaceDN w:val="0"/>
        <w:adjustRightInd w:val="0"/>
        <w:spacing w:before="0" w:after="0" w:line="240" w:lineRule="auto"/>
        <w:rPr>
          <w:rFonts w:ascii="Times New Roman" w:hAnsi="Times New Roman"/>
          <w:sz w:val="22"/>
          <w:szCs w:val="22"/>
        </w:rPr>
      </w:pPr>
      <w:r w:rsidRPr="009312CD">
        <w:rPr>
          <w:rFonts w:ascii="Times New Roman" w:hAnsi="Times New Roman"/>
          <w:sz w:val="22"/>
          <w:szCs w:val="22"/>
        </w:rPr>
        <w:t xml:space="preserve">Zamawiający </w:t>
      </w:r>
      <w:r w:rsidRPr="009312CD">
        <w:rPr>
          <w:rFonts w:ascii="Times New Roman" w:hAnsi="Times New Roman"/>
          <w:b/>
          <w:sz w:val="22"/>
          <w:szCs w:val="22"/>
          <w:u w:val="single"/>
        </w:rPr>
        <w:t>nie przewiduje</w:t>
      </w:r>
      <w:r w:rsidRPr="009312CD">
        <w:rPr>
          <w:rFonts w:ascii="Times New Roman" w:hAnsi="Times New Roman"/>
          <w:sz w:val="22"/>
          <w:szCs w:val="22"/>
        </w:rPr>
        <w:t xml:space="preserve"> podstaw wykluczenia wskazanych w art. 24 ust. 5 ustawy.</w:t>
      </w:r>
    </w:p>
    <w:p w:rsidR="002B7DE7" w:rsidRPr="009312CD" w:rsidRDefault="002B7DE7" w:rsidP="00AD0F85">
      <w:pPr>
        <w:pStyle w:val="Kolorowalistaakcent11"/>
        <w:numPr>
          <w:ilvl w:val="1"/>
          <w:numId w:val="39"/>
        </w:numPr>
        <w:tabs>
          <w:tab w:val="left" w:pos="567"/>
        </w:tabs>
        <w:autoSpaceDE w:val="0"/>
        <w:autoSpaceDN w:val="0"/>
        <w:adjustRightInd w:val="0"/>
        <w:spacing w:before="0" w:after="0" w:line="240" w:lineRule="auto"/>
        <w:ind w:left="567" w:hanging="567"/>
        <w:rPr>
          <w:rFonts w:ascii="Times New Roman" w:hAnsi="Times New Roman"/>
          <w:sz w:val="22"/>
          <w:szCs w:val="22"/>
        </w:rPr>
      </w:pPr>
      <w:r w:rsidRPr="009312CD">
        <w:rPr>
          <w:rFonts w:ascii="Times New Roman" w:hAnsi="Times New Roman"/>
          <w:sz w:val="22"/>
          <w:szCs w:val="22"/>
        </w:rPr>
        <w:t xml:space="preserve">Wykluczenie wykonawcy następuje zgodnie z art. 24 ust. 7 ustawy </w:t>
      </w:r>
      <w:proofErr w:type="spellStart"/>
      <w:r w:rsidRPr="009312CD">
        <w:rPr>
          <w:rFonts w:ascii="Times New Roman" w:hAnsi="Times New Roman"/>
          <w:sz w:val="22"/>
          <w:szCs w:val="22"/>
        </w:rPr>
        <w:t>Pzp</w:t>
      </w:r>
      <w:proofErr w:type="spellEnd"/>
      <w:r w:rsidRPr="009312CD">
        <w:rPr>
          <w:rFonts w:ascii="Times New Roman" w:hAnsi="Times New Roman"/>
          <w:sz w:val="22"/>
          <w:szCs w:val="22"/>
        </w:rPr>
        <w:t>.</w:t>
      </w:r>
    </w:p>
    <w:p w:rsidR="002B7DE7" w:rsidRPr="009312CD" w:rsidRDefault="002B7DE7" w:rsidP="00AD0F85">
      <w:pPr>
        <w:pStyle w:val="Kolorowalistaakcent11"/>
        <w:numPr>
          <w:ilvl w:val="1"/>
          <w:numId w:val="39"/>
        </w:numPr>
        <w:tabs>
          <w:tab w:val="left" w:pos="567"/>
        </w:tabs>
        <w:autoSpaceDE w:val="0"/>
        <w:autoSpaceDN w:val="0"/>
        <w:adjustRightInd w:val="0"/>
        <w:spacing w:before="0" w:after="0" w:line="240" w:lineRule="auto"/>
        <w:ind w:left="567" w:hanging="567"/>
        <w:rPr>
          <w:rFonts w:ascii="Times New Roman" w:hAnsi="Times New Roman"/>
          <w:sz w:val="22"/>
          <w:szCs w:val="22"/>
        </w:rPr>
      </w:pPr>
      <w:r w:rsidRPr="009312CD">
        <w:rPr>
          <w:rFonts w:ascii="Times New Roman" w:hAnsi="Times New Roman"/>
          <w:sz w:val="22"/>
          <w:szCs w:val="22"/>
        </w:rPr>
        <w:t>Wykonawca, który podlega wykluczeniu na p</w:t>
      </w:r>
      <w:r>
        <w:rPr>
          <w:rFonts w:ascii="Times New Roman" w:hAnsi="Times New Roman"/>
          <w:sz w:val="22"/>
          <w:szCs w:val="22"/>
        </w:rPr>
        <w:t xml:space="preserve">odstawie art. 24 ust. 1 pkt 13 </w:t>
      </w:r>
      <w:r w:rsidRPr="009312CD">
        <w:rPr>
          <w:rFonts w:ascii="Times New Roman" w:hAnsi="Times New Roman"/>
          <w:sz w:val="22"/>
          <w:szCs w:val="22"/>
        </w:rPr>
        <w:t>i 14 oraz pkt 16–20 ustawy, może przedstawić dowody na to, że podjęte prze</w:t>
      </w:r>
      <w:r>
        <w:rPr>
          <w:rFonts w:ascii="Times New Roman" w:hAnsi="Times New Roman"/>
          <w:sz w:val="22"/>
          <w:szCs w:val="22"/>
        </w:rPr>
        <w:t>z niego środki są wystarczające</w:t>
      </w:r>
      <w:r>
        <w:rPr>
          <w:rFonts w:ascii="Times New Roman" w:hAnsi="Times New Roman"/>
          <w:sz w:val="22"/>
          <w:szCs w:val="22"/>
        </w:rPr>
        <w:br/>
      </w:r>
      <w:r w:rsidRPr="009312CD">
        <w:rPr>
          <w:rFonts w:ascii="Times New Roman" w:hAnsi="Times New Roman"/>
          <w:sz w:val="22"/>
          <w:szCs w:val="22"/>
        </w:rPr>
        <w:t>do wykazania jego rzetelności, w szczególności udowodnić naprawienie szkody wyrządzonej przestępstwem lub przestępstwem skarbowym, zadośćuczynienie pieniężne za doznaną krzywdę lub naprawienie szkody, wyczerpujące wyjaśnienie stanu faktycznego oraz współprac</w:t>
      </w:r>
      <w:r>
        <w:rPr>
          <w:rFonts w:ascii="Times New Roman" w:hAnsi="Times New Roman"/>
          <w:sz w:val="22"/>
          <w:szCs w:val="22"/>
        </w:rPr>
        <w:t>ę</w:t>
      </w:r>
      <w:r>
        <w:rPr>
          <w:rFonts w:ascii="Times New Roman" w:hAnsi="Times New Roman"/>
          <w:sz w:val="22"/>
          <w:szCs w:val="22"/>
        </w:rPr>
        <w:br/>
      </w:r>
      <w:r w:rsidRPr="009312CD">
        <w:rPr>
          <w:rFonts w:ascii="Times New Roman" w:hAnsi="Times New Roman"/>
          <w:sz w:val="22"/>
          <w:szCs w:val="22"/>
        </w:rPr>
        <w:t>z organami ścigania oraz podjęcie konkretnych środkó</w:t>
      </w:r>
      <w:r>
        <w:rPr>
          <w:rFonts w:ascii="Times New Roman" w:hAnsi="Times New Roman"/>
          <w:sz w:val="22"/>
          <w:szCs w:val="22"/>
        </w:rPr>
        <w:t>w technicznych, organizacyjnych</w:t>
      </w:r>
      <w:r>
        <w:rPr>
          <w:rFonts w:ascii="Times New Roman" w:hAnsi="Times New Roman"/>
          <w:sz w:val="22"/>
          <w:szCs w:val="22"/>
        </w:rPr>
        <w:br/>
      </w:r>
      <w:r w:rsidRPr="009312CD">
        <w:rPr>
          <w:rFonts w:ascii="Times New Roman" w:hAnsi="Times New Roman"/>
          <w:sz w:val="22"/>
          <w:szCs w:val="22"/>
        </w:rPr>
        <w:t xml:space="preserve">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2B7DE7" w:rsidRPr="009312CD" w:rsidRDefault="002B7DE7" w:rsidP="00AD0F85">
      <w:pPr>
        <w:pStyle w:val="Kolorowalistaakcent11"/>
        <w:numPr>
          <w:ilvl w:val="1"/>
          <w:numId w:val="39"/>
        </w:numPr>
        <w:tabs>
          <w:tab w:val="left" w:pos="567"/>
        </w:tabs>
        <w:autoSpaceDE w:val="0"/>
        <w:autoSpaceDN w:val="0"/>
        <w:adjustRightInd w:val="0"/>
        <w:spacing w:before="0" w:after="0" w:line="240" w:lineRule="auto"/>
        <w:ind w:left="567" w:hanging="567"/>
        <w:rPr>
          <w:rFonts w:ascii="Times New Roman" w:hAnsi="Times New Roman"/>
          <w:sz w:val="22"/>
          <w:szCs w:val="22"/>
        </w:rPr>
      </w:pPr>
      <w:r w:rsidRPr="009312CD">
        <w:rPr>
          <w:rFonts w:ascii="Times New Roman" w:hAnsi="Times New Roman"/>
          <w:sz w:val="22"/>
          <w:szCs w:val="22"/>
        </w:rPr>
        <w:t xml:space="preserve">Wykonawca nie podlega wykluczeniu, jeżeli zamawiający, uwzględniając wagę </w:t>
      </w:r>
      <w:r w:rsidRPr="009312CD">
        <w:rPr>
          <w:rFonts w:ascii="Times New Roman" w:hAnsi="Times New Roman"/>
          <w:sz w:val="22"/>
          <w:szCs w:val="22"/>
        </w:rPr>
        <w:br/>
        <w:t xml:space="preserve">i szczególne okoliczności czynu wykonawcy, uzna za wystarczające dowody przedstawione na podstawie pkt. </w:t>
      </w:r>
      <w:r>
        <w:rPr>
          <w:rFonts w:ascii="Times New Roman" w:hAnsi="Times New Roman"/>
          <w:sz w:val="22"/>
          <w:szCs w:val="22"/>
        </w:rPr>
        <w:t>5</w:t>
      </w:r>
      <w:r w:rsidRPr="009312CD">
        <w:rPr>
          <w:rFonts w:ascii="Times New Roman" w:hAnsi="Times New Roman"/>
          <w:sz w:val="22"/>
          <w:szCs w:val="22"/>
        </w:rPr>
        <w:t>.4 SIWZ.</w:t>
      </w:r>
    </w:p>
    <w:p w:rsidR="002B7DE7" w:rsidRPr="009312CD" w:rsidRDefault="002B7DE7" w:rsidP="00AD0F85">
      <w:pPr>
        <w:pStyle w:val="Kolorowalistaakcent11"/>
        <w:numPr>
          <w:ilvl w:val="1"/>
          <w:numId w:val="39"/>
        </w:numPr>
        <w:tabs>
          <w:tab w:val="left" w:pos="567"/>
        </w:tabs>
        <w:autoSpaceDE w:val="0"/>
        <w:autoSpaceDN w:val="0"/>
        <w:adjustRightInd w:val="0"/>
        <w:spacing w:before="0" w:after="0" w:line="240" w:lineRule="auto"/>
        <w:ind w:left="567" w:hanging="567"/>
        <w:rPr>
          <w:rFonts w:ascii="Times New Roman" w:hAnsi="Times New Roman"/>
          <w:sz w:val="22"/>
          <w:szCs w:val="22"/>
        </w:rPr>
      </w:pPr>
      <w:r w:rsidRPr="009312CD">
        <w:rPr>
          <w:rFonts w:ascii="Times New Roman" w:hAnsi="Times New Roman"/>
          <w:sz w:val="22"/>
          <w:szCs w:val="22"/>
        </w:rPr>
        <w:t>Zamawiający może wykluczyć wykonawcę na każdym etapie postępowania (art. 24 ust. 12 ustawy).</w:t>
      </w:r>
    </w:p>
    <w:p w:rsidR="002B7DE7" w:rsidRDefault="002B7DE7" w:rsidP="00AD0F85">
      <w:pPr>
        <w:pStyle w:val="Kolorowalistaakcent11"/>
        <w:numPr>
          <w:ilvl w:val="1"/>
          <w:numId w:val="39"/>
        </w:numPr>
        <w:tabs>
          <w:tab w:val="left" w:pos="567"/>
        </w:tabs>
        <w:autoSpaceDE w:val="0"/>
        <w:autoSpaceDN w:val="0"/>
        <w:adjustRightInd w:val="0"/>
        <w:spacing w:before="0" w:after="0" w:line="240" w:lineRule="auto"/>
        <w:ind w:left="567" w:hanging="567"/>
        <w:rPr>
          <w:rFonts w:ascii="Times New Roman" w:hAnsi="Times New Roman"/>
          <w:sz w:val="22"/>
          <w:szCs w:val="22"/>
        </w:rPr>
      </w:pPr>
      <w:r w:rsidRPr="00CB2737">
        <w:rPr>
          <w:rFonts w:ascii="Times New Roman" w:hAnsi="Times New Roman"/>
          <w:sz w:val="22"/>
          <w:szCs w:val="22"/>
        </w:rPr>
        <w:t>Sposób wykazania braku podstaw wy</w:t>
      </w:r>
      <w:r>
        <w:rPr>
          <w:rFonts w:ascii="Times New Roman" w:hAnsi="Times New Roman"/>
          <w:sz w:val="22"/>
          <w:szCs w:val="22"/>
        </w:rPr>
        <w:t>kluczenia wskazano w rozdziale 6</w:t>
      </w:r>
      <w:r w:rsidRPr="00CB2737">
        <w:rPr>
          <w:rFonts w:ascii="Times New Roman" w:hAnsi="Times New Roman"/>
          <w:sz w:val="22"/>
          <w:szCs w:val="22"/>
        </w:rPr>
        <w:t xml:space="preserve"> SIWZ</w:t>
      </w:r>
      <w:r w:rsidRPr="009312CD">
        <w:rPr>
          <w:rFonts w:ascii="Times New Roman" w:hAnsi="Times New Roman"/>
          <w:sz w:val="22"/>
          <w:szCs w:val="22"/>
        </w:rPr>
        <w:t>.</w:t>
      </w:r>
    </w:p>
    <w:p w:rsidR="002B7DE7" w:rsidRPr="009312CD" w:rsidRDefault="002B7DE7" w:rsidP="00A52FE9">
      <w:pPr>
        <w:pStyle w:val="Kolorowalistaakcent11"/>
        <w:tabs>
          <w:tab w:val="left" w:pos="567"/>
        </w:tabs>
        <w:autoSpaceDE w:val="0"/>
        <w:autoSpaceDN w:val="0"/>
        <w:adjustRightInd w:val="0"/>
        <w:spacing w:before="0" w:after="0" w:line="240" w:lineRule="auto"/>
        <w:ind w:left="0"/>
        <w:rPr>
          <w:rFonts w:ascii="Times New Roman" w:hAnsi="Times New Roman"/>
          <w:sz w:val="22"/>
          <w:szCs w:val="22"/>
        </w:rPr>
      </w:pPr>
    </w:p>
    <w:tbl>
      <w:tblPr>
        <w:tblW w:w="0" w:type="auto"/>
        <w:jc w:val="center"/>
        <w:tblBorders>
          <w:bottom w:val="single" w:sz="4" w:space="0" w:color="auto"/>
        </w:tblBorders>
        <w:tblLook w:val="00A0" w:firstRow="1" w:lastRow="0" w:firstColumn="1" w:lastColumn="0" w:noHBand="0" w:noVBand="0"/>
      </w:tblPr>
      <w:tblGrid>
        <w:gridCol w:w="9060"/>
      </w:tblGrid>
      <w:tr w:rsidR="002B7DE7" w:rsidRPr="009312CD" w:rsidTr="00A52FE9">
        <w:trPr>
          <w:jc w:val="center"/>
        </w:trPr>
        <w:tc>
          <w:tcPr>
            <w:tcW w:w="9060" w:type="dxa"/>
            <w:tcBorders>
              <w:bottom w:val="single" w:sz="4" w:space="0" w:color="auto"/>
            </w:tcBorders>
          </w:tcPr>
          <w:p w:rsidR="002B7DE7" w:rsidRPr="009312CD" w:rsidRDefault="002B7DE7" w:rsidP="00A52FE9">
            <w:pPr>
              <w:suppressAutoHyphens/>
              <w:contextualSpacing/>
              <w:jc w:val="center"/>
              <w:textAlignment w:val="baseline"/>
            </w:pPr>
            <w:r w:rsidRPr="009312CD">
              <w:rPr>
                <w:b/>
                <w:sz w:val="22"/>
                <w:szCs w:val="22"/>
              </w:rPr>
              <w:br w:type="page"/>
            </w:r>
            <w:r w:rsidRPr="009312CD">
              <w:rPr>
                <w:sz w:val="22"/>
                <w:szCs w:val="22"/>
              </w:rPr>
              <w:t xml:space="preserve">Rozdział </w:t>
            </w:r>
            <w:r>
              <w:rPr>
                <w:sz w:val="22"/>
                <w:szCs w:val="22"/>
              </w:rPr>
              <w:t>6</w:t>
            </w:r>
          </w:p>
          <w:p w:rsidR="002B7DE7" w:rsidRPr="009312CD" w:rsidRDefault="002B7DE7" w:rsidP="00A52FE9">
            <w:pPr>
              <w:suppressAutoHyphens/>
              <w:contextualSpacing/>
              <w:jc w:val="center"/>
              <w:textAlignment w:val="baseline"/>
              <w:rPr>
                <w:highlight w:val="yellow"/>
              </w:rPr>
            </w:pPr>
            <w:r w:rsidRPr="009312CD">
              <w:rPr>
                <w:b/>
                <w:sz w:val="22"/>
                <w:szCs w:val="22"/>
              </w:rPr>
              <w:t xml:space="preserve">WYKAZ OŚWIADCZEŃ LUB DOKUMENTÓW, JAKIE MAJĄ </w:t>
            </w:r>
            <w:r w:rsidRPr="009312CD">
              <w:rPr>
                <w:b/>
                <w:sz w:val="22"/>
                <w:szCs w:val="22"/>
              </w:rPr>
              <w:br/>
              <w:t>ZŁOŻYĆ WYKONAWCY W CELU POTWIERDZENIA SPEŁNIANIA WARUNKÓW UDZIAŁU W POSTĘPOWANIU</w:t>
            </w:r>
            <w:r>
              <w:rPr>
                <w:b/>
                <w:sz w:val="22"/>
                <w:szCs w:val="22"/>
              </w:rPr>
              <w:t xml:space="preserve"> ORAZ NIEPODLEGANIA WYKLUCZENIU</w:t>
            </w:r>
            <w:r>
              <w:rPr>
                <w:b/>
                <w:sz w:val="22"/>
                <w:szCs w:val="22"/>
              </w:rPr>
              <w:br/>
            </w:r>
            <w:r w:rsidRPr="009312CD">
              <w:rPr>
                <w:b/>
                <w:sz w:val="22"/>
                <w:szCs w:val="22"/>
              </w:rPr>
              <w:t>Z POSTĘPOWANIA</w:t>
            </w:r>
          </w:p>
        </w:tc>
      </w:tr>
    </w:tbl>
    <w:p w:rsidR="002B7DE7" w:rsidRDefault="002B7DE7" w:rsidP="00A52FE9">
      <w:pPr>
        <w:pStyle w:val="Kolorowalistaakcent11"/>
        <w:autoSpaceDE w:val="0"/>
        <w:autoSpaceDN w:val="0"/>
        <w:adjustRightInd w:val="0"/>
        <w:spacing w:before="0" w:after="0" w:line="240" w:lineRule="auto"/>
        <w:ind w:left="0"/>
        <w:rPr>
          <w:rFonts w:ascii="Times New Roman" w:hAnsi="Times New Roman"/>
          <w:sz w:val="22"/>
          <w:szCs w:val="22"/>
          <w:highlight w:val="yellow"/>
        </w:rPr>
      </w:pPr>
    </w:p>
    <w:p w:rsidR="002B7DE7" w:rsidRPr="009312CD" w:rsidRDefault="002B7DE7" w:rsidP="00A52FE9">
      <w:pPr>
        <w:pStyle w:val="Kolorowalistaakcent11"/>
        <w:autoSpaceDE w:val="0"/>
        <w:autoSpaceDN w:val="0"/>
        <w:adjustRightInd w:val="0"/>
        <w:spacing w:before="0" w:after="0" w:line="240" w:lineRule="auto"/>
        <w:ind w:left="0"/>
        <w:rPr>
          <w:rFonts w:ascii="Times New Roman" w:hAnsi="Times New Roman"/>
          <w:vanish/>
          <w:sz w:val="22"/>
          <w:szCs w:val="22"/>
          <w:highlight w:val="yellow"/>
        </w:rPr>
      </w:pPr>
    </w:p>
    <w:p w:rsidR="002B7DE7" w:rsidRPr="009312CD" w:rsidRDefault="002B7DE7" w:rsidP="0067103A">
      <w:pPr>
        <w:pStyle w:val="Kolorowalistaakcent11"/>
        <w:numPr>
          <w:ilvl w:val="1"/>
          <w:numId w:val="40"/>
        </w:numPr>
        <w:autoSpaceDE w:val="0"/>
        <w:autoSpaceDN w:val="0"/>
        <w:adjustRightInd w:val="0"/>
        <w:spacing w:before="0" w:after="0" w:line="240" w:lineRule="auto"/>
        <w:rPr>
          <w:rFonts w:ascii="Times New Roman" w:hAnsi="Times New Roman"/>
          <w:sz w:val="22"/>
          <w:szCs w:val="22"/>
        </w:rPr>
      </w:pPr>
      <w:r w:rsidRPr="009312CD">
        <w:rPr>
          <w:rFonts w:ascii="Times New Roman" w:hAnsi="Times New Roman"/>
          <w:b/>
          <w:sz w:val="22"/>
          <w:szCs w:val="22"/>
        </w:rPr>
        <w:t xml:space="preserve">Do oferty Wykonawca zobowiązany jest dołączyć </w:t>
      </w:r>
      <w:r w:rsidRPr="009312CD">
        <w:rPr>
          <w:rFonts w:ascii="Times New Roman" w:hAnsi="Times New Roman"/>
          <w:b/>
          <w:sz w:val="22"/>
          <w:szCs w:val="22"/>
          <w:u w:val="single"/>
        </w:rPr>
        <w:t>aktualne na dzień składania ofert</w:t>
      </w:r>
      <w:r w:rsidRPr="009312CD">
        <w:rPr>
          <w:rFonts w:ascii="Times New Roman" w:hAnsi="Times New Roman"/>
          <w:b/>
          <w:sz w:val="22"/>
          <w:szCs w:val="22"/>
        </w:rPr>
        <w:t xml:space="preserve"> </w:t>
      </w:r>
      <w:r w:rsidRPr="00D254B5">
        <w:rPr>
          <w:rFonts w:ascii="Times New Roman" w:hAnsi="Times New Roman"/>
          <w:b/>
          <w:sz w:val="22"/>
          <w:szCs w:val="22"/>
        </w:rPr>
        <w:t xml:space="preserve">oświadczenia </w:t>
      </w:r>
      <w:r w:rsidRPr="009312CD">
        <w:rPr>
          <w:rFonts w:ascii="Times New Roman" w:hAnsi="Times New Roman"/>
          <w:sz w:val="22"/>
          <w:szCs w:val="22"/>
        </w:rPr>
        <w:t>stanowiące wstępne potwierdzenie, że Wykonawca:</w:t>
      </w:r>
    </w:p>
    <w:p w:rsidR="002B7DE7" w:rsidRPr="00882F37" w:rsidRDefault="002B7DE7" w:rsidP="00AD0F85">
      <w:pPr>
        <w:pStyle w:val="Kolorowalistaakcent11"/>
        <w:numPr>
          <w:ilvl w:val="2"/>
          <w:numId w:val="20"/>
        </w:numPr>
        <w:tabs>
          <w:tab w:val="left" w:pos="851"/>
          <w:tab w:val="left" w:pos="1134"/>
        </w:tabs>
        <w:autoSpaceDE w:val="0"/>
        <w:autoSpaceDN w:val="0"/>
        <w:adjustRightInd w:val="0"/>
        <w:spacing w:before="0" w:after="0" w:line="240" w:lineRule="auto"/>
        <w:ind w:left="1134" w:hanging="425"/>
        <w:rPr>
          <w:rFonts w:ascii="Times New Roman" w:hAnsi="Times New Roman"/>
          <w:sz w:val="22"/>
          <w:szCs w:val="22"/>
        </w:rPr>
      </w:pPr>
      <w:r>
        <w:rPr>
          <w:rFonts w:ascii="Times New Roman" w:hAnsi="Times New Roman"/>
          <w:sz w:val="22"/>
          <w:szCs w:val="22"/>
        </w:rPr>
        <w:t xml:space="preserve">nie podlega wykluczeniu - </w:t>
      </w:r>
      <w:r w:rsidRPr="009312CD">
        <w:rPr>
          <w:rFonts w:ascii="Times New Roman" w:hAnsi="Times New Roman"/>
          <w:sz w:val="22"/>
          <w:szCs w:val="22"/>
        </w:rPr>
        <w:t xml:space="preserve">Wzór oświadczenia </w:t>
      </w:r>
      <w:r w:rsidRPr="00882F37">
        <w:rPr>
          <w:rFonts w:ascii="Times New Roman" w:hAnsi="Times New Roman"/>
          <w:sz w:val="22"/>
          <w:szCs w:val="22"/>
        </w:rPr>
        <w:t xml:space="preserve">stanowi </w:t>
      </w:r>
      <w:r w:rsidRPr="00882F37">
        <w:rPr>
          <w:rFonts w:ascii="Times New Roman" w:hAnsi="Times New Roman"/>
          <w:b/>
          <w:sz w:val="22"/>
          <w:szCs w:val="22"/>
        </w:rPr>
        <w:t>Załącznik Nr 2 do SIWZ</w:t>
      </w:r>
    </w:p>
    <w:p w:rsidR="002B7DE7" w:rsidRPr="00DB06E2" w:rsidRDefault="002B7DE7" w:rsidP="00AD0F85">
      <w:pPr>
        <w:pStyle w:val="Kolorowalistaakcent11"/>
        <w:numPr>
          <w:ilvl w:val="2"/>
          <w:numId w:val="20"/>
        </w:numPr>
        <w:tabs>
          <w:tab w:val="left" w:pos="851"/>
          <w:tab w:val="left" w:pos="1134"/>
        </w:tabs>
        <w:autoSpaceDE w:val="0"/>
        <w:autoSpaceDN w:val="0"/>
        <w:adjustRightInd w:val="0"/>
        <w:spacing w:before="0" w:after="0" w:line="240" w:lineRule="auto"/>
        <w:ind w:left="1134" w:hanging="425"/>
        <w:rPr>
          <w:rFonts w:ascii="Times New Roman" w:hAnsi="Times New Roman"/>
          <w:sz w:val="22"/>
          <w:szCs w:val="22"/>
        </w:rPr>
      </w:pPr>
      <w:r w:rsidRPr="00882F37">
        <w:rPr>
          <w:rFonts w:ascii="Times New Roman" w:hAnsi="Times New Roman"/>
          <w:sz w:val="22"/>
          <w:szCs w:val="22"/>
        </w:rPr>
        <w:t xml:space="preserve">spełnia warunki udziału w postępowaniu - Wzór oświadczenia stanowi </w:t>
      </w:r>
      <w:r>
        <w:rPr>
          <w:rFonts w:ascii="Times New Roman" w:hAnsi="Times New Roman"/>
          <w:b/>
          <w:sz w:val="22"/>
          <w:szCs w:val="22"/>
        </w:rPr>
        <w:t>Załącznik Nr 3</w:t>
      </w:r>
      <w:r>
        <w:rPr>
          <w:rFonts w:ascii="Times New Roman" w:hAnsi="Times New Roman"/>
          <w:b/>
          <w:sz w:val="22"/>
          <w:szCs w:val="22"/>
        </w:rPr>
        <w:br/>
      </w:r>
      <w:r w:rsidRPr="00882F37">
        <w:rPr>
          <w:rFonts w:ascii="Times New Roman" w:hAnsi="Times New Roman"/>
          <w:b/>
          <w:sz w:val="22"/>
          <w:szCs w:val="22"/>
        </w:rPr>
        <w:t>do</w:t>
      </w:r>
      <w:r w:rsidRPr="009312CD">
        <w:rPr>
          <w:rFonts w:ascii="Times New Roman" w:hAnsi="Times New Roman"/>
          <w:b/>
          <w:sz w:val="22"/>
          <w:szCs w:val="22"/>
        </w:rPr>
        <w:t xml:space="preserve"> SIWZ</w:t>
      </w:r>
      <w:r w:rsidRPr="009312CD">
        <w:rPr>
          <w:rFonts w:ascii="Times New Roman" w:hAnsi="Times New Roman"/>
          <w:sz w:val="22"/>
          <w:szCs w:val="22"/>
        </w:rPr>
        <w:tab/>
      </w:r>
    </w:p>
    <w:p w:rsidR="002B7DE7" w:rsidRPr="009312CD" w:rsidRDefault="002B7DE7" w:rsidP="00AD0F85">
      <w:pPr>
        <w:pStyle w:val="Kolorowalistaakcent11"/>
        <w:numPr>
          <w:ilvl w:val="1"/>
          <w:numId w:val="40"/>
        </w:numPr>
        <w:autoSpaceDE w:val="0"/>
        <w:autoSpaceDN w:val="0"/>
        <w:adjustRightInd w:val="0"/>
        <w:spacing w:before="0" w:after="0" w:line="240" w:lineRule="auto"/>
        <w:ind w:left="709" w:hanging="709"/>
        <w:rPr>
          <w:rFonts w:ascii="Times New Roman" w:hAnsi="Times New Roman"/>
          <w:sz w:val="22"/>
          <w:szCs w:val="22"/>
        </w:rPr>
      </w:pPr>
      <w:r w:rsidRPr="009312CD">
        <w:rPr>
          <w:rFonts w:ascii="Times New Roman" w:hAnsi="Times New Roman"/>
          <w:sz w:val="22"/>
          <w:szCs w:val="22"/>
        </w:rPr>
        <w:t xml:space="preserve">Wykonawca </w:t>
      </w:r>
      <w:r w:rsidRPr="009312CD">
        <w:rPr>
          <w:rFonts w:ascii="Times New Roman" w:hAnsi="Times New Roman"/>
          <w:b/>
          <w:sz w:val="22"/>
          <w:szCs w:val="22"/>
          <w:u w:val="single"/>
        </w:rPr>
        <w:t>w terminie 3 dni od dnia zamieszczenia na stronie internetowej zamawiającego</w:t>
      </w:r>
      <w:r w:rsidRPr="009312CD">
        <w:rPr>
          <w:rFonts w:ascii="Times New Roman" w:hAnsi="Times New Roman"/>
          <w:sz w:val="22"/>
          <w:szCs w:val="22"/>
        </w:rPr>
        <w:t xml:space="preserve"> informacji, o których mowa w art. 86 ust. 5 ustawy </w:t>
      </w:r>
      <w:r w:rsidRPr="009312CD">
        <w:rPr>
          <w:rFonts w:ascii="Times New Roman" w:hAnsi="Times New Roman"/>
          <w:b/>
          <w:sz w:val="22"/>
          <w:szCs w:val="22"/>
          <w:u w:val="single"/>
        </w:rPr>
        <w:t xml:space="preserve">(informacji </w:t>
      </w:r>
      <w:r w:rsidRPr="009312CD">
        <w:rPr>
          <w:rFonts w:ascii="Times New Roman" w:hAnsi="Times New Roman"/>
          <w:b/>
          <w:sz w:val="22"/>
          <w:szCs w:val="22"/>
          <w:u w:val="single"/>
        </w:rPr>
        <w:br/>
        <w:t>z otwarcia ofert)</w:t>
      </w:r>
      <w:r w:rsidRPr="009312CD">
        <w:rPr>
          <w:rFonts w:ascii="Times New Roman" w:hAnsi="Times New Roman"/>
          <w:sz w:val="22"/>
          <w:szCs w:val="22"/>
        </w:rPr>
        <w:t>, jest zobowiązany do przekaz</w:t>
      </w:r>
      <w:r>
        <w:rPr>
          <w:rFonts w:ascii="Times New Roman" w:hAnsi="Times New Roman"/>
          <w:sz w:val="22"/>
          <w:szCs w:val="22"/>
        </w:rPr>
        <w:t>ania zamawiającemu oświadczenia</w:t>
      </w:r>
      <w:r>
        <w:rPr>
          <w:rFonts w:ascii="Times New Roman" w:hAnsi="Times New Roman"/>
          <w:sz w:val="22"/>
          <w:szCs w:val="22"/>
        </w:rPr>
        <w:br/>
      </w:r>
      <w:r w:rsidRPr="009312CD">
        <w:rPr>
          <w:rFonts w:ascii="Times New Roman" w:hAnsi="Times New Roman"/>
          <w:sz w:val="22"/>
          <w:szCs w:val="22"/>
        </w:rPr>
        <w:t xml:space="preserve">o przynależności albo braku przynależności do tej samej grupy kapitałowej, </w:t>
      </w:r>
      <w:r w:rsidRPr="009312CD">
        <w:rPr>
          <w:rFonts w:ascii="Times New Roman" w:hAnsi="Times New Roman"/>
          <w:sz w:val="22"/>
          <w:szCs w:val="22"/>
        </w:rPr>
        <w:br/>
        <w:t>o której mowa w art. 24 ust. 1 pkt. 23 ustawy. W przypadku przynależności do tej samej grupy kapitałowej wykonawca może złożyć wraz z oświadczeniem dokumenty bądź informacje potwierdzające, że powiązania z innym wykonawcą nie pro</w:t>
      </w:r>
      <w:r>
        <w:rPr>
          <w:rFonts w:ascii="Times New Roman" w:hAnsi="Times New Roman"/>
          <w:sz w:val="22"/>
          <w:szCs w:val="22"/>
        </w:rPr>
        <w:t>wadzą do zakłócenia konkurencji</w:t>
      </w:r>
      <w:r>
        <w:rPr>
          <w:rFonts w:ascii="Times New Roman" w:hAnsi="Times New Roman"/>
          <w:sz w:val="22"/>
          <w:szCs w:val="22"/>
        </w:rPr>
        <w:br/>
      </w:r>
      <w:r w:rsidRPr="009312CD">
        <w:rPr>
          <w:rFonts w:ascii="Times New Roman" w:hAnsi="Times New Roman"/>
          <w:sz w:val="22"/>
          <w:szCs w:val="22"/>
        </w:rPr>
        <w:t xml:space="preserve">w postępowaniu. </w:t>
      </w:r>
    </w:p>
    <w:p w:rsidR="002B7DE7" w:rsidRDefault="002B7DE7" w:rsidP="00AD0F85">
      <w:pPr>
        <w:pStyle w:val="Kolorowalistaakcent11"/>
        <w:numPr>
          <w:ilvl w:val="1"/>
          <w:numId w:val="40"/>
        </w:numPr>
        <w:autoSpaceDE w:val="0"/>
        <w:autoSpaceDN w:val="0"/>
        <w:adjustRightInd w:val="0"/>
        <w:spacing w:before="0" w:after="0" w:line="240" w:lineRule="auto"/>
        <w:ind w:left="709" w:hanging="709"/>
        <w:rPr>
          <w:rFonts w:ascii="Times New Roman" w:hAnsi="Times New Roman"/>
          <w:sz w:val="22"/>
          <w:szCs w:val="22"/>
        </w:rPr>
      </w:pPr>
      <w:r w:rsidRPr="009312CD">
        <w:rPr>
          <w:rFonts w:ascii="Times New Roman" w:hAnsi="Times New Roman"/>
          <w:sz w:val="22"/>
          <w:szCs w:val="22"/>
        </w:rPr>
        <w:t xml:space="preserve">Zamawiający </w:t>
      </w:r>
      <w:r w:rsidRPr="009312CD">
        <w:rPr>
          <w:rFonts w:ascii="Times New Roman" w:hAnsi="Times New Roman"/>
          <w:b/>
          <w:sz w:val="22"/>
          <w:szCs w:val="22"/>
        </w:rPr>
        <w:t>przed udzieleniem zamówienia, może wezwać wykonawcę, którego oferta została oceniona najwyżej</w:t>
      </w:r>
      <w:r w:rsidRPr="009312CD">
        <w:rPr>
          <w:rFonts w:ascii="Times New Roman" w:hAnsi="Times New Roman"/>
          <w:sz w:val="22"/>
          <w:szCs w:val="22"/>
        </w:rPr>
        <w:t xml:space="preserve">, do złożenia w wyznaczonym, </w:t>
      </w:r>
      <w:r w:rsidRPr="009312CD">
        <w:rPr>
          <w:rFonts w:ascii="Times New Roman" w:hAnsi="Times New Roman"/>
          <w:b/>
          <w:sz w:val="22"/>
          <w:szCs w:val="22"/>
          <w:u w:val="single"/>
        </w:rPr>
        <w:t xml:space="preserve">nie krótszym niż 5 dni, terminie aktualnych na dzień złożenia oświadczeń lub dokumentów, potwierdzających okoliczności, o których mowa w art. 25 ust. 1 ustawy </w:t>
      </w:r>
      <w:proofErr w:type="spellStart"/>
      <w:r w:rsidRPr="009312CD">
        <w:rPr>
          <w:rFonts w:ascii="Times New Roman" w:hAnsi="Times New Roman"/>
          <w:b/>
          <w:sz w:val="22"/>
          <w:szCs w:val="22"/>
          <w:u w:val="single"/>
        </w:rPr>
        <w:t>Pzp</w:t>
      </w:r>
      <w:proofErr w:type="spellEnd"/>
      <w:r w:rsidRPr="009312CD">
        <w:rPr>
          <w:rFonts w:ascii="Times New Roman" w:hAnsi="Times New Roman"/>
          <w:sz w:val="22"/>
          <w:szCs w:val="22"/>
        </w:rPr>
        <w:t>.</w:t>
      </w:r>
    </w:p>
    <w:p w:rsidR="0066747E" w:rsidRPr="0066747E" w:rsidRDefault="0066747E" w:rsidP="0066747E">
      <w:pPr>
        <w:pStyle w:val="Kolorowalistaakcent11"/>
        <w:autoSpaceDE w:val="0"/>
        <w:autoSpaceDN w:val="0"/>
        <w:adjustRightInd w:val="0"/>
        <w:spacing w:before="0" w:after="0" w:line="240" w:lineRule="auto"/>
        <w:ind w:left="709"/>
        <w:rPr>
          <w:rFonts w:ascii="Times New Roman" w:hAnsi="Times New Roman"/>
          <w:sz w:val="22"/>
          <w:szCs w:val="22"/>
        </w:rPr>
      </w:pPr>
      <w:r w:rsidRPr="0066747E">
        <w:rPr>
          <w:rFonts w:ascii="Times New Roman" w:hAnsi="Times New Roman"/>
          <w:sz w:val="22"/>
          <w:szCs w:val="22"/>
        </w:rPr>
        <w:t xml:space="preserve">Wykaz dokumentów i oświadczeń składanych na wezwanie Zamawiającego na potwierdzenie okoliczności, o których mowa w art. 25 ust. 1 ustawy </w:t>
      </w:r>
      <w:proofErr w:type="spellStart"/>
      <w:r w:rsidRPr="0066747E">
        <w:rPr>
          <w:rFonts w:ascii="Times New Roman" w:hAnsi="Times New Roman"/>
          <w:sz w:val="22"/>
          <w:szCs w:val="22"/>
        </w:rPr>
        <w:t>Pzp</w:t>
      </w:r>
      <w:proofErr w:type="spellEnd"/>
      <w:r w:rsidRPr="0066747E">
        <w:rPr>
          <w:rFonts w:ascii="Times New Roman" w:hAnsi="Times New Roman"/>
          <w:sz w:val="22"/>
          <w:szCs w:val="22"/>
        </w:rPr>
        <w:t>:</w:t>
      </w:r>
    </w:p>
    <w:p w:rsidR="0066747E" w:rsidRPr="0066747E" w:rsidRDefault="0066747E" w:rsidP="0066747E">
      <w:pPr>
        <w:pStyle w:val="Kolorowalistaakcent11"/>
        <w:autoSpaceDE w:val="0"/>
        <w:autoSpaceDN w:val="0"/>
        <w:adjustRightInd w:val="0"/>
        <w:spacing w:before="0" w:after="0" w:line="240" w:lineRule="auto"/>
        <w:ind w:left="709"/>
        <w:rPr>
          <w:rFonts w:ascii="Times New Roman" w:hAnsi="Times New Roman"/>
          <w:sz w:val="22"/>
          <w:szCs w:val="22"/>
        </w:rPr>
      </w:pPr>
      <w:r w:rsidRPr="0066747E">
        <w:rPr>
          <w:rFonts w:ascii="Times New Roman" w:hAnsi="Times New Roman"/>
          <w:sz w:val="22"/>
          <w:szCs w:val="22"/>
        </w:rPr>
        <w:t>6.3.1.W celu wykazania spełniania przez Wykonawcę warunków udziału w postępowaniu należy przedłożyć:</w:t>
      </w:r>
    </w:p>
    <w:p w:rsidR="0066747E" w:rsidRPr="0066747E" w:rsidRDefault="0066747E" w:rsidP="0066747E">
      <w:pPr>
        <w:numPr>
          <w:ilvl w:val="2"/>
          <w:numId w:val="42"/>
        </w:numPr>
        <w:tabs>
          <w:tab w:val="clear" w:pos="473"/>
          <w:tab w:val="num" w:pos="1080"/>
        </w:tabs>
        <w:autoSpaceDE w:val="0"/>
        <w:autoSpaceDN w:val="0"/>
        <w:adjustRightInd w:val="0"/>
        <w:ind w:left="1080"/>
        <w:jc w:val="both"/>
        <w:rPr>
          <w:sz w:val="22"/>
          <w:szCs w:val="22"/>
        </w:rPr>
      </w:pPr>
      <w:r w:rsidRPr="0066747E">
        <w:rPr>
          <w:b/>
          <w:sz w:val="22"/>
          <w:szCs w:val="22"/>
        </w:rPr>
        <w:t>Aktualna koncesja</w:t>
      </w:r>
      <w:r w:rsidRPr="0066747E">
        <w:rPr>
          <w:sz w:val="22"/>
          <w:szCs w:val="22"/>
        </w:rPr>
        <w:t xml:space="preserve"> </w:t>
      </w:r>
      <w:r w:rsidRPr="0066747E">
        <w:rPr>
          <w:b/>
          <w:sz w:val="22"/>
          <w:szCs w:val="22"/>
        </w:rPr>
        <w:t>na prowadzenie działalności gospodarczej w zakresie obrotu (sprzedaży) energii elektrycznej</w:t>
      </w:r>
      <w:r w:rsidRPr="0066747E">
        <w:rPr>
          <w:sz w:val="22"/>
          <w:szCs w:val="22"/>
        </w:rPr>
        <w:t xml:space="preserve"> wydana przez Prezesa Urzędu Regulacji Energetyki</w:t>
      </w:r>
    </w:p>
    <w:p w:rsidR="0066747E" w:rsidRPr="0017287E" w:rsidRDefault="0066747E" w:rsidP="0066747E">
      <w:pPr>
        <w:numPr>
          <w:ilvl w:val="2"/>
          <w:numId w:val="42"/>
        </w:numPr>
        <w:tabs>
          <w:tab w:val="clear" w:pos="473"/>
          <w:tab w:val="num" w:pos="1080"/>
        </w:tabs>
        <w:autoSpaceDE w:val="0"/>
        <w:autoSpaceDN w:val="0"/>
        <w:adjustRightInd w:val="0"/>
        <w:ind w:left="1080"/>
        <w:jc w:val="both"/>
        <w:rPr>
          <w:b/>
          <w:i/>
          <w:sz w:val="22"/>
          <w:szCs w:val="22"/>
        </w:rPr>
      </w:pPr>
      <w:r w:rsidRPr="0017287E">
        <w:rPr>
          <w:b/>
          <w:i/>
          <w:sz w:val="22"/>
          <w:szCs w:val="22"/>
        </w:rPr>
        <w:t>Aktualna koncesja na prowadzenie działalności gospodarczej w zakresie dystrybucji energii elektrycznej wydana przez Prezesa Urzędu Regulacji Energetyki</w:t>
      </w:r>
      <w:r w:rsidRPr="0017287E">
        <w:rPr>
          <w:b/>
          <w:i/>
          <w:sz w:val="22"/>
          <w:szCs w:val="22"/>
        </w:rPr>
        <w:br/>
        <w:t>(w przypadku Wykonawców będących właścicielem sieci dystrybucyjnej) lub stosowne</w:t>
      </w:r>
      <w:r w:rsidRPr="0017287E">
        <w:rPr>
          <w:b/>
          <w:i/>
          <w:strike/>
          <w:sz w:val="22"/>
          <w:szCs w:val="22"/>
        </w:rPr>
        <w:t xml:space="preserve"> </w:t>
      </w:r>
      <w:r w:rsidRPr="0017287E">
        <w:rPr>
          <w:b/>
          <w:i/>
          <w:sz w:val="22"/>
          <w:szCs w:val="22"/>
        </w:rPr>
        <w:lastRenderedPageBreak/>
        <w:t>oświadczenie Wykonawcy o posiadaniu podpisanej aktualnej umowy generalnej z Operatorem Systemu Dystrybucyjnego (OSD) na świadczenie usług dystrybucji energii elektrycznej na obszarze, na którym znajduje się miejsce dostarczania energii (w przypadku Wykonawców nie będących właścicielem sieci dystrybucyjnej)</w:t>
      </w:r>
    </w:p>
    <w:p w:rsidR="00B95947" w:rsidRPr="00435EE8" w:rsidRDefault="00B95947" w:rsidP="00B95947">
      <w:pPr>
        <w:autoSpaceDE w:val="0"/>
        <w:autoSpaceDN w:val="0"/>
        <w:adjustRightInd w:val="0"/>
        <w:ind w:left="709"/>
        <w:jc w:val="both"/>
      </w:pPr>
      <w:r w:rsidRPr="00435EE8">
        <w:rPr>
          <w:b/>
          <w:sz w:val="22"/>
          <w:szCs w:val="22"/>
        </w:rPr>
        <w:t>6.3.2</w:t>
      </w:r>
      <w:r w:rsidRPr="00435EE8">
        <w:t xml:space="preserve"> W celu wykazania braku podstaw do wykluczenia z postępowania o udzielenie zamówienia należy przedłożyć:</w:t>
      </w:r>
    </w:p>
    <w:p w:rsidR="00B95947" w:rsidRPr="00435EE8" w:rsidRDefault="00B95947" w:rsidP="00B95947">
      <w:pPr>
        <w:pStyle w:val="Akapitzlist"/>
        <w:numPr>
          <w:ilvl w:val="0"/>
          <w:numId w:val="53"/>
        </w:numPr>
        <w:autoSpaceDE w:val="0"/>
        <w:autoSpaceDN w:val="0"/>
        <w:adjustRightInd w:val="0"/>
        <w:rPr>
          <w:sz w:val="22"/>
          <w:szCs w:val="22"/>
        </w:rPr>
      </w:pPr>
      <w:r w:rsidRPr="00435EE8">
        <w:rPr>
          <w:sz w:val="22"/>
          <w:szCs w:val="22"/>
        </w:rPr>
        <w:t>Informacja z Krajowego Rejestru Karnego w zakresie określonym w art. 24 ust. 1 pkt 13, 14 i 21 ustawy, wystawionej nie wcześniej niż 6 miesięcy przed upływem terminu składania ofert.</w:t>
      </w:r>
    </w:p>
    <w:p w:rsidR="00B95947" w:rsidRPr="00435EE8" w:rsidRDefault="00B95947" w:rsidP="00B95947">
      <w:pPr>
        <w:pStyle w:val="Akapitzlist"/>
        <w:numPr>
          <w:ilvl w:val="0"/>
          <w:numId w:val="53"/>
        </w:numPr>
        <w:autoSpaceDE w:val="0"/>
        <w:autoSpaceDN w:val="0"/>
        <w:adjustRightInd w:val="0"/>
        <w:rPr>
          <w:sz w:val="22"/>
          <w:szCs w:val="22"/>
        </w:rPr>
      </w:pPr>
      <w:r w:rsidRPr="00435EE8">
        <w:rPr>
          <w:sz w:val="22"/>
          <w:szCs w:val="22"/>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B95947" w:rsidRPr="00435EE8" w:rsidRDefault="00B95947" w:rsidP="00B95947">
      <w:pPr>
        <w:pStyle w:val="Akapitzlist"/>
        <w:numPr>
          <w:ilvl w:val="0"/>
          <w:numId w:val="53"/>
        </w:numPr>
        <w:autoSpaceDE w:val="0"/>
        <w:autoSpaceDN w:val="0"/>
        <w:adjustRightInd w:val="0"/>
        <w:rPr>
          <w:sz w:val="22"/>
          <w:szCs w:val="22"/>
        </w:rPr>
      </w:pPr>
      <w:r w:rsidRPr="00435EE8">
        <w:rPr>
          <w:sz w:val="22"/>
          <w:szCs w:val="22"/>
        </w:rPr>
        <w:t>Oświadczenie wykonawcy o braku orzeczenia wobec niego tytułem środka zapobiegawczego zakazu ubiegania się o zamówienia publiczne.</w:t>
      </w:r>
    </w:p>
    <w:p w:rsidR="00B95947" w:rsidRPr="009312CD" w:rsidRDefault="00B95947" w:rsidP="00B95947">
      <w:pPr>
        <w:pStyle w:val="Kolorowalistaakcent11"/>
        <w:autoSpaceDE w:val="0"/>
        <w:autoSpaceDN w:val="0"/>
        <w:adjustRightInd w:val="0"/>
        <w:spacing w:before="0" w:after="0" w:line="240" w:lineRule="auto"/>
        <w:ind w:left="709"/>
        <w:rPr>
          <w:rFonts w:ascii="Times New Roman" w:hAnsi="Times New Roman"/>
          <w:sz w:val="22"/>
          <w:szCs w:val="22"/>
        </w:rPr>
      </w:pPr>
    </w:p>
    <w:p w:rsidR="002B7DE7" w:rsidRPr="009312CD" w:rsidRDefault="002B7DE7" w:rsidP="00AD0F85">
      <w:pPr>
        <w:pStyle w:val="Kolorowalistaakcent11"/>
        <w:numPr>
          <w:ilvl w:val="1"/>
          <w:numId w:val="40"/>
        </w:numPr>
        <w:autoSpaceDE w:val="0"/>
        <w:autoSpaceDN w:val="0"/>
        <w:adjustRightInd w:val="0"/>
        <w:spacing w:before="0" w:after="0" w:line="240" w:lineRule="auto"/>
        <w:ind w:left="709" w:hanging="709"/>
        <w:rPr>
          <w:rFonts w:ascii="Times New Roman" w:hAnsi="Times New Roman"/>
          <w:sz w:val="22"/>
          <w:szCs w:val="22"/>
        </w:rPr>
      </w:pPr>
      <w:r w:rsidRPr="009312CD">
        <w:rPr>
          <w:rFonts w:ascii="Times New Roman" w:hAnsi="Times New Roman"/>
          <w:sz w:val="22"/>
          <w:szCs w:val="22"/>
        </w:rPr>
        <w:t>Jeżeli jest to niezbędne do zapewnienia odpowiedniego przebiegu postępowania o udzielenie zamówienia, zamawiający może na każdym etapie</w:t>
      </w:r>
      <w:r>
        <w:rPr>
          <w:rFonts w:ascii="Times New Roman" w:hAnsi="Times New Roman"/>
          <w:sz w:val="22"/>
          <w:szCs w:val="22"/>
        </w:rPr>
        <w:t xml:space="preserve"> postępowania wezwać wykonawców</w:t>
      </w:r>
      <w:r>
        <w:rPr>
          <w:rFonts w:ascii="Times New Roman" w:hAnsi="Times New Roman"/>
          <w:sz w:val="22"/>
          <w:szCs w:val="22"/>
        </w:rPr>
        <w:br/>
      </w:r>
      <w:r w:rsidRPr="009312CD">
        <w:rPr>
          <w:rFonts w:ascii="Times New Roman" w:hAnsi="Times New Roman"/>
          <w:sz w:val="22"/>
          <w:szCs w:val="22"/>
        </w:rPr>
        <w:t>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2B7DE7" w:rsidRPr="00DB06E2" w:rsidRDefault="002B7DE7" w:rsidP="00AD0F85">
      <w:pPr>
        <w:pStyle w:val="Kolorowalistaakcent11"/>
        <w:numPr>
          <w:ilvl w:val="1"/>
          <w:numId w:val="40"/>
        </w:numPr>
        <w:autoSpaceDE w:val="0"/>
        <w:autoSpaceDN w:val="0"/>
        <w:adjustRightInd w:val="0"/>
        <w:spacing w:before="0" w:after="0" w:line="240" w:lineRule="auto"/>
        <w:ind w:left="709" w:hanging="709"/>
        <w:rPr>
          <w:rFonts w:ascii="Times New Roman" w:hAnsi="Times New Roman"/>
          <w:sz w:val="22"/>
          <w:szCs w:val="22"/>
        </w:rPr>
      </w:pPr>
      <w:r w:rsidRPr="005A6CAC">
        <w:rPr>
          <w:rFonts w:ascii="Times New Roman" w:hAnsi="Times New Roman"/>
          <w:sz w:val="22"/>
          <w:szCs w:val="22"/>
        </w:rPr>
        <w:t xml:space="preserve">Zamawiający, zgodnie z art. 24 aa ustawy </w:t>
      </w:r>
      <w:proofErr w:type="spellStart"/>
      <w:r w:rsidRPr="005A6CAC">
        <w:rPr>
          <w:rFonts w:ascii="Times New Roman" w:hAnsi="Times New Roman"/>
          <w:sz w:val="22"/>
          <w:szCs w:val="22"/>
        </w:rPr>
        <w:t>Pzp</w:t>
      </w:r>
      <w:proofErr w:type="spellEnd"/>
      <w:r w:rsidRPr="005A6CAC">
        <w:rPr>
          <w:rFonts w:ascii="Times New Roman" w:hAnsi="Times New Roman"/>
          <w:sz w:val="22"/>
          <w:szCs w:val="22"/>
        </w:rPr>
        <w:t>, w pierwszej kolejności dokona oceny ofert,</w:t>
      </w:r>
      <w:r w:rsidRPr="005A6CAC">
        <w:rPr>
          <w:rFonts w:ascii="Times New Roman" w:hAnsi="Times New Roman"/>
          <w:sz w:val="22"/>
          <w:szCs w:val="22"/>
        </w:rPr>
        <w:br/>
        <w:t>a następnie zbada czy wykonawca, którego oferta została oceniona jako najkorzystniejsza nie podlega wykluczeniu oraz spełnia warunki udziału w postępowaniu.</w:t>
      </w:r>
    </w:p>
    <w:p w:rsidR="002B7DE7" w:rsidRPr="005A2605" w:rsidRDefault="002B7DE7" w:rsidP="00AD0F85">
      <w:pPr>
        <w:pStyle w:val="Kolorowalistaakcent11"/>
        <w:numPr>
          <w:ilvl w:val="1"/>
          <w:numId w:val="40"/>
        </w:numPr>
        <w:autoSpaceDE w:val="0"/>
        <w:autoSpaceDN w:val="0"/>
        <w:adjustRightInd w:val="0"/>
        <w:spacing w:before="0" w:after="0" w:line="240" w:lineRule="auto"/>
        <w:ind w:left="709" w:hanging="709"/>
        <w:rPr>
          <w:rFonts w:ascii="Times New Roman" w:hAnsi="Times New Roman"/>
          <w:b/>
          <w:sz w:val="22"/>
          <w:szCs w:val="22"/>
        </w:rPr>
      </w:pPr>
      <w:r w:rsidRPr="009312CD">
        <w:rPr>
          <w:rFonts w:ascii="Times New Roman" w:hAnsi="Times New Roman"/>
          <w:b/>
          <w:sz w:val="22"/>
          <w:szCs w:val="22"/>
        </w:rPr>
        <w:t xml:space="preserve">Na wezwanie zamawiającego </w:t>
      </w:r>
      <w:r w:rsidRPr="009312CD">
        <w:rPr>
          <w:rFonts w:ascii="Times New Roman" w:hAnsi="Times New Roman"/>
          <w:b/>
          <w:sz w:val="22"/>
          <w:szCs w:val="22"/>
          <w:u w:val="single"/>
        </w:rPr>
        <w:t xml:space="preserve">z art. 26 ust. </w:t>
      </w:r>
      <w:r>
        <w:rPr>
          <w:rFonts w:ascii="Times New Roman" w:hAnsi="Times New Roman"/>
          <w:b/>
          <w:sz w:val="22"/>
          <w:szCs w:val="22"/>
          <w:u w:val="single"/>
        </w:rPr>
        <w:t>2</w:t>
      </w:r>
      <w:r w:rsidRPr="009312CD">
        <w:rPr>
          <w:rFonts w:ascii="Times New Roman" w:hAnsi="Times New Roman"/>
          <w:b/>
          <w:sz w:val="22"/>
          <w:szCs w:val="22"/>
          <w:u w:val="single"/>
        </w:rPr>
        <w:t xml:space="preserve"> ustawy </w:t>
      </w:r>
      <w:proofErr w:type="spellStart"/>
      <w:r w:rsidRPr="009312CD">
        <w:rPr>
          <w:rFonts w:ascii="Times New Roman" w:hAnsi="Times New Roman"/>
          <w:b/>
          <w:sz w:val="22"/>
          <w:szCs w:val="22"/>
          <w:u w:val="single"/>
        </w:rPr>
        <w:t>Pzp</w:t>
      </w:r>
      <w:proofErr w:type="spellEnd"/>
      <w:r>
        <w:rPr>
          <w:rFonts w:ascii="Times New Roman" w:hAnsi="Times New Roman"/>
          <w:b/>
          <w:sz w:val="22"/>
          <w:szCs w:val="22"/>
        </w:rPr>
        <w:t xml:space="preserve"> w celu potwierdzenia</w:t>
      </w:r>
      <w:r>
        <w:rPr>
          <w:rFonts w:ascii="Times New Roman" w:hAnsi="Times New Roman"/>
          <w:b/>
          <w:sz w:val="22"/>
          <w:szCs w:val="22"/>
        </w:rPr>
        <w:br/>
      </w:r>
      <w:r w:rsidRPr="009312CD">
        <w:rPr>
          <w:rFonts w:ascii="Times New Roman" w:hAnsi="Times New Roman"/>
          <w:b/>
          <w:sz w:val="22"/>
          <w:szCs w:val="22"/>
        </w:rPr>
        <w:t xml:space="preserve">spełniania przez wykonawcę warunków udziału w postępowaniu, </w:t>
      </w:r>
      <w:r>
        <w:rPr>
          <w:rFonts w:ascii="Times New Roman" w:hAnsi="Times New Roman"/>
          <w:b/>
          <w:sz w:val="22"/>
          <w:szCs w:val="22"/>
        </w:rPr>
        <w:t>o których mowa</w:t>
      </w:r>
      <w:r>
        <w:rPr>
          <w:rFonts w:ascii="Times New Roman" w:hAnsi="Times New Roman"/>
          <w:b/>
          <w:sz w:val="22"/>
          <w:szCs w:val="22"/>
        </w:rPr>
        <w:br/>
      </w:r>
      <w:r w:rsidRPr="00222323">
        <w:rPr>
          <w:rFonts w:ascii="Times New Roman" w:hAnsi="Times New Roman"/>
          <w:b/>
          <w:sz w:val="22"/>
          <w:szCs w:val="22"/>
        </w:rPr>
        <w:t>w rozdziale 4 niniejszej SIW</w:t>
      </w:r>
      <w:r w:rsidR="00C977D3">
        <w:rPr>
          <w:rFonts w:ascii="Times New Roman" w:hAnsi="Times New Roman"/>
          <w:b/>
          <w:sz w:val="22"/>
          <w:szCs w:val="22"/>
        </w:rPr>
        <w:t>Z</w:t>
      </w:r>
      <w:r w:rsidRPr="00222323">
        <w:rPr>
          <w:rFonts w:ascii="Times New Roman" w:hAnsi="Times New Roman"/>
          <w:b/>
          <w:sz w:val="22"/>
          <w:szCs w:val="22"/>
        </w:rPr>
        <w:t xml:space="preserve"> </w:t>
      </w:r>
      <w:r w:rsidRPr="009312CD">
        <w:rPr>
          <w:rFonts w:ascii="Times New Roman" w:hAnsi="Times New Roman"/>
          <w:b/>
          <w:sz w:val="22"/>
          <w:szCs w:val="22"/>
        </w:rPr>
        <w:t>Wykonawca zobowiązany jest złożyć następujące oświadczenia lub dokumenty:</w:t>
      </w:r>
    </w:p>
    <w:p w:rsidR="002B7DE7" w:rsidRDefault="002B7DE7" w:rsidP="00AD0F85">
      <w:pPr>
        <w:numPr>
          <w:ilvl w:val="2"/>
          <w:numId w:val="42"/>
        </w:numPr>
        <w:tabs>
          <w:tab w:val="clear" w:pos="473"/>
          <w:tab w:val="num" w:pos="1080"/>
        </w:tabs>
        <w:autoSpaceDE w:val="0"/>
        <w:autoSpaceDN w:val="0"/>
        <w:adjustRightInd w:val="0"/>
        <w:ind w:left="1080"/>
        <w:jc w:val="both"/>
        <w:rPr>
          <w:sz w:val="22"/>
          <w:szCs w:val="22"/>
        </w:rPr>
      </w:pPr>
      <w:r w:rsidRPr="002B7066">
        <w:rPr>
          <w:b/>
          <w:sz w:val="22"/>
          <w:szCs w:val="22"/>
        </w:rPr>
        <w:t>Aktualna koncesja</w:t>
      </w:r>
      <w:r w:rsidRPr="002B7066">
        <w:rPr>
          <w:sz w:val="22"/>
          <w:szCs w:val="22"/>
        </w:rPr>
        <w:t xml:space="preserve"> </w:t>
      </w:r>
      <w:r w:rsidRPr="002B7066">
        <w:rPr>
          <w:b/>
          <w:sz w:val="22"/>
          <w:szCs w:val="22"/>
        </w:rPr>
        <w:t>na prowadzenie działalności gospodarczej w zakresie obrotu (sprzedaży) energii elektrycznej</w:t>
      </w:r>
      <w:r w:rsidRPr="002B7066">
        <w:rPr>
          <w:sz w:val="22"/>
          <w:szCs w:val="22"/>
        </w:rPr>
        <w:t xml:space="preserve"> wydana przez Prezesa Urzędu Regulacji Energetyki</w:t>
      </w:r>
    </w:p>
    <w:p w:rsidR="002B7DE7" w:rsidRPr="0017287E" w:rsidRDefault="0066747E" w:rsidP="0066747E">
      <w:pPr>
        <w:numPr>
          <w:ilvl w:val="2"/>
          <w:numId w:val="42"/>
        </w:numPr>
        <w:tabs>
          <w:tab w:val="clear" w:pos="473"/>
          <w:tab w:val="num" w:pos="1080"/>
        </w:tabs>
        <w:autoSpaceDE w:val="0"/>
        <w:autoSpaceDN w:val="0"/>
        <w:adjustRightInd w:val="0"/>
        <w:ind w:left="1080"/>
        <w:jc w:val="both"/>
        <w:rPr>
          <w:b/>
          <w:i/>
          <w:sz w:val="22"/>
          <w:szCs w:val="22"/>
        </w:rPr>
      </w:pPr>
      <w:r w:rsidRPr="0017287E">
        <w:rPr>
          <w:b/>
          <w:i/>
          <w:sz w:val="22"/>
          <w:szCs w:val="22"/>
        </w:rPr>
        <w:t>Aktualna koncesja na prowadzenie działalności gospodarczej w zakresie dystrybucji energii elektrycznej wydana przez Prezesa Urzędu Regulacji Energetyki</w:t>
      </w:r>
      <w:r w:rsidRPr="0017287E">
        <w:rPr>
          <w:b/>
          <w:i/>
          <w:sz w:val="22"/>
          <w:szCs w:val="22"/>
        </w:rPr>
        <w:br/>
        <w:t>(w przypadku Wykonawców będących właścicielem sieci dystrybucyjnej) lub stosowne</w:t>
      </w:r>
      <w:r w:rsidRPr="0017287E">
        <w:rPr>
          <w:b/>
          <w:i/>
          <w:strike/>
          <w:sz w:val="22"/>
          <w:szCs w:val="22"/>
        </w:rPr>
        <w:t xml:space="preserve"> </w:t>
      </w:r>
      <w:r w:rsidRPr="0017287E">
        <w:rPr>
          <w:b/>
          <w:i/>
          <w:sz w:val="22"/>
          <w:szCs w:val="22"/>
        </w:rPr>
        <w:t>oświadczenie Wykonawcy o posiadaniu podpisanej aktualnej umowy generalnej z Operatorem Systemu Dystrybucyjnego (OSD) na świadczenie usług dystrybucji energii elektrycznej na obszarze, na którym znajduje się miejsce dostarczania energii (w przypadku Wykonawców nie będących właścicielem sieci dystrybucyjnej)</w:t>
      </w:r>
      <w:r w:rsidR="002B7DE7" w:rsidRPr="0017287E">
        <w:rPr>
          <w:b/>
          <w:i/>
          <w:sz w:val="22"/>
          <w:szCs w:val="22"/>
        </w:rPr>
        <w:t>.</w:t>
      </w:r>
    </w:p>
    <w:p w:rsidR="002B7DE7" w:rsidRPr="009312CD" w:rsidRDefault="002B7DE7" w:rsidP="00AD0F85">
      <w:pPr>
        <w:pStyle w:val="Kolorowalistaakcent11"/>
        <w:numPr>
          <w:ilvl w:val="1"/>
          <w:numId w:val="40"/>
        </w:numPr>
        <w:autoSpaceDE w:val="0"/>
        <w:autoSpaceDN w:val="0"/>
        <w:adjustRightInd w:val="0"/>
        <w:spacing w:before="0" w:after="0" w:line="240" w:lineRule="auto"/>
        <w:ind w:left="709" w:hanging="709"/>
        <w:rPr>
          <w:rFonts w:ascii="Times New Roman" w:hAnsi="Times New Roman"/>
          <w:sz w:val="22"/>
          <w:szCs w:val="22"/>
        </w:rPr>
      </w:pPr>
      <w:r w:rsidRPr="009312CD">
        <w:rPr>
          <w:rFonts w:ascii="Times New Roman" w:hAnsi="Times New Roman"/>
          <w:sz w:val="22"/>
          <w:szCs w:val="22"/>
        </w:rPr>
        <w:t>Jeżeli wykaz</w:t>
      </w:r>
      <w:r>
        <w:rPr>
          <w:rFonts w:ascii="Times New Roman" w:hAnsi="Times New Roman"/>
          <w:sz w:val="22"/>
          <w:szCs w:val="22"/>
        </w:rPr>
        <w:t>y</w:t>
      </w:r>
      <w:r w:rsidRPr="009312CD">
        <w:rPr>
          <w:rFonts w:ascii="Times New Roman" w:hAnsi="Times New Roman"/>
          <w:sz w:val="22"/>
          <w:szCs w:val="22"/>
        </w:rPr>
        <w:t xml:space="preserve">, oświadczenia lub inne złożone przez wykonawcę dokumenty, </w:t>
      </w:r>
      <w:bookmarkStart w:id="0" w:name="_GoBack"/>
      <w:bookmarkEnd w:id="0"/>
      <w:r w:rsidRPr="009312CD">
        <w:rPr>
          <w:rFonts w:ascii="Times New Roman" w:hAnsi="Times New Roman"/>
          <w:sz w:val="22"/>
          <w:szCs w:val="22"/>
        </w:rPr>
        <w:br/>
        <w:t xml:space="preserve">o których mowa w pkt. </w:t>
      </w:r>
      <w:r>
        <w:rPr>
          <w:rFonts w:ascii="Times New Roman" w:hAnsi="Times New Roman"/>
          <w:sz w:val="22"/>
          <w:szCs w:val="22"/>
        </w:rPr>
        <w:t>6.6.</w:t>
      </w:r>
      <w:r w:rsidRPr="009312CD">
        <w:rPr>
          <w:rFonts w:ascii="Times New Roman" w:hAnsi="Times New Roman"/>
          <w:sz w:val="22"/>
          <w:szCs w:val="22"/>
        </w:rPr>
        <w:t xml:space="preserve"> SIWZ budzą wątpliwości zamawiającego, może on zwrócić się bezpośrednio do właściwego podmiotu, na rzecz którego </w:t>
      </w:r>
      <w:r>
        <w:rPr>
          <w:rFonts w:ascii="Times New Roman" w:hAnsi="Times New Roman"/>
          <w:sz w:val="22"/>
          <w:szCs w:val="22"/>
        </w:rPr>
        <w:t>usługi</w:t>
      </w:r>
      <w:r w:rsidRPr="009312CD">
        <w:rPr>
          <w:rFonts w:ascii="Times New Roman" w:hAnsi="Times New Roman"/>
          <w:sz w:val="22"/>
          <w:szCs w:val="22"/>
        </w:rPr>
        <w:t xml:space="preserve"> </w:t>
      </w:r>
      <w:r>
        <w:rPr>
          <w:rFonts w:ascii="Times New Roman" w:hAnsi="Times New Roman"/>
          <w:sz w:val="22"/>
          <w:szCs w:val="22"/>
        </w:rPr>
        <w:t>zostały</w:t>
      </w:r>
      <w:r w:rsidRPr="009312CD">
        <w:rPr>
          <w:rFonts w:ascii="Times New Roman" w:hAnsi="Times New Roman"/>
          <w:sz w:val="22"/>
          <w:szCs w:val="22"/>
        </w:rPr>
        <w:t xml:space="preserve"> wykonane, o dodatkowe informacje lub dokumenty w tym zakresie.</w:t>
      </w:r>
    </w:p>
    <w:p w:rsidR="002B7DE7" w:rsidRPr="009312CD" w:rsidRDefault="002B7DE7" w:rsidP="00AD0F85">
      <w:pPr>
        <w:pStyle w:val="Kolorowalistaakcent11"/>
        <w:numPr>
          <w:ilvl w:val="1"/>
          <w:numId w:val="40"/>
        </w:numPr>
        <w:autoSpaceDE w:val="0"/>
        <w:autoSpaceDN w:val="0"/>
        <w:adjustRightInd w:val="0"/>
        <w:spacing w:before="0" w:after="0" w:line="240" w:lineRule="auto"/>
        <w:ind w:left="709" w:hanging="709"/>
        <w:rPr>
          <w:rFonts w:ascii="Times New Roman" w:hAnsi="Times New Roman"/>
          <w:sz w:val="22"/>
          <w:szCs w:val="22"/>
        </w:rPr>
      </w:pPr>
      <w:r w:rsidRPr="009312CD">
        <w:rPr>
          <w:rFonts w:ascii="Times New Roman" w:hAnsi="Times New Roman"/>
          <w:sz w:val="22"/>
          <w:szCs w:val="22"/>
        </w:rPr>
        <w:t xml:space="preserve">W przypadku wskazania przez wykonawcę dostępności oświadczeń lub dokumentów potwierdzających spełnianie warunków udziału w postępowaniu oraz brak podstaw wykluczenia, o których mowa w Rozdziale </w:t>
      </w:r>
      <w:r>
        <w:rPr>
          <w:rFonts w:ascii="Times New Roman" w:hAnsi="Times New Roman"/>
          <w:sz w:val="22"/>
          <w:szCs w:val="22"/>
        </w:rPr>
        <w:t>6</w:t>
      </w:r>
      <w:r w:rsidRPr="009312CD">
        <w:rPr>
          <w:rFonts w:ascii="Times New Roman" w:hAnsi="Times New Roman"/>
          <w:sz w:val="22"/>
          <w:szCs w:val="22"/>
        </w:rPr>
        <w:t xml:space="preserve"> SIWZ w formie elektronicznej pod określonymi adresami internetowymi ogólnodostępnych i bezpłatnych baz danych, zamawiający pobiera samodzielnie z tych baz danych wskazane przez wykonawcę oświadczenia lub dokumenty.</w:t>
      </w:r>
    </w:p>
    <w:p w:rsidR="002B7DE7" w:rsidRPr="009312CD" w:rsidRDefault="002B7DE7" w:rsidP="00AD0F85">
      <w:pPr>
        <w:pStyle w:val="Kolorowalistaakcent11"/>
        <w:numPr>
          <w:ilvl w:val="1"/>
          <w:numId w:val="40"/>
        </w:numPr>
        <w:autoSpaceDE w:val="0"/>
        <w:autoSpaceDN w:val="0"/>
        <w:adjustRightInd w:val="0"/>
        <w:spacing w:before="0" w:after="0" w:line="240" w:lineRule="auto"/>
        <w:ind w:left="709" w:hanging="709"/>
        <w:rPr>
          <w:rFonts w:ascii="Times New Roman" w:hAnsi="Times New Roman"/>
          <w:sz w:val="22"/>
          <w:szCs w:val="22"/>
        </w:rPr>
      </w:pPr>
      <w:r w:rsidRPr="009312CD">
        <w:rPr>
          <w:rFonts w:ascii="Times New Roman" w:hAnsi="Times New Roman"/>
          <w:sz w:val="22"/>
          <w:szCs w:val="22"/>
        </w:rPr>
        <w:t xml:space="preserve">W przypadku wskazania przez wykonawcę oświadczeń lub dokumentów potwierdzających spełnianie warunków udziału w postępowaniu oraz brak podstaw wykluczenia, o których mowa w Rozdziale </w:t>
      </w:r>
      <w:r>
        <w:rPr>
          <w:rFonts w:ascii="Times New Roman" w:hAnsi="Times New Roman"/>
          <w:sz w:val="22"/>
          <w:szCs w:val="22"/>
        </w:rPr>
        <w:t>6</w:t>
      </w:r>
      <w:r w:rsidRPr="009312CD">
        <w:rPr>
          <w:rFonts w:ascii="Times New Roman" w:hAnsi="Times New Roman"/>
          <w:sz w:val="22"/>
          <w:szCs w:val="22"/>
        </w:rPr>
        <w:t xml:space="preserve"> SIWZ, które znajdują się w posiadaniu zamawiającego, w szczególności oświadczeń lub dokumentów przechowywanych przez zamawiającego </w:t>
      </w:r>
      <w:r w:rsidRPr="007C36C4">
        <w:rPr>
          <w:rFonts w:ascii="Times New Roman" w:hAnsi="Times New Roman"/>
          <w:sz w:val="22"/>
          <w:szCs w:val="22"/>
        </w:rPr>
        <w:t>zgodnie z art. 97 ust. 1</w:t>
      </w:r>
      <w:r w:rsidRPr="009312CD">
        <w:rPr>
          <w:rFonts w:ascii="Times New Roman" w:hAnsi="Times New Roman"/>
          <w:sz w:val="22"/>
          <w:szCs w:val="22"/>
        </w:rPr>
        <w:t xml:space="preserve"> ustawy, zamawiający w celu potwierdzenia okoliczności, o których mowa w art. 25 ust. 1 pkt. 1 i 3 ustawy, korzysta z posiadanych dokumentów, </w:t>
      </w:r>
      <w:r w:rsidRPr="00D43912">
        <w:rPr>
          <w:rFonts w:ascii="Times New Roman" w:hAnsi="Times New Roman"/>
          <w:sz w:val="22"/>
          <w:szCs w:val="22"/>
        </w:rPr>
        <w:t>o ile są one aktualne.</w:t>
      </w:r>
    </w:p>
    <w:p w:rsidR="002B7DE7" w:rsidRPr="009312CD" w:rsidRDefault="002B7DE7" w:rsidP="00AD0F85">
      <w:pPr>
        <w:pStyle w:val="Kolorowalistaakcent11"/>
        <w:numPr>
          <w:ilvl w:val="1"/>
          <w:numId w:val="40"/>
        </w:numPr>
        <w:autoSpaceDE w:val="0"/>
        <w:autoSpaceDN w:val="0"/>
        <w:adjustRightInd w:val="0"/>
        <w:spacing w:before="0" w:after="0" w:line="240" w:lineRule="auto"/>
        <w:ind w:left="709" w:hanging="709"/>
        <w:rPr>
          <w:rFonts w:ascii="Times New Roman" w:hAnsi="Times New Roman"/>
          <w:sz w:val="22"/>
          <w:szCs w:val="22"/>
        </w:rPr>
      </w:pPr>
      <w:r w:rsidRPr="009312CD">
        <w:rPr>
          <w:rFonts w:ascii="Times New Roman" w:hAnsi="Times New Roman"/>
          <w:sz w:val="22"/>
          <w:szCs w:val="22"/>
        </w:rPr>
        <w:lastRenderedPageBreak/>
        <w:t xml:space="preserve">Dokumenty sporządzone w języku obcym muszą być złożone wraz z tłumaczeniami na język polski. Jeżeli oświadczenia i dokumenty, o których mowa w pkt. </w:t>
      </w:r>
      <w:r>
        <w:rPr>
          <w:rFonts w:ascii="Times New Roman" w:hAnsi="Times New Roman"/>
          <w:sz w:val="22"/>
          <w:szCs w:val="22"/>
        </w:rPr>
        <w:t>6.8. SIWZ są sporządzone</w:t>
      </w:r>
      <w:r>
        <w:rPr>
          <w:rFonts w:ascii="Times New Roman" w:hAnsi="Times New Roman"/>
          <w:sz w:val="22"/>
          <w:szCs w:val="22"/>
        </w:rPr>
        <w:br/>
      </w:r>
      <w:r w:rsidRPr="009312CD">
        <w:rPr>
          <w:rFonts w:ascii="Times New Roman" w:hAnsi="Times New Roman"/>
          <w:sz w:val="22"/>
          <w:szCs w:val="22"/>
        </w:rPr>
        <w:t>w języku obcym wykonawca zobowiązany jest do przedstawienia ich tłumaczenia na język polski.</w:t>
      </w:r>
    </w:p>
    <w:p w:rsidR="002B7DE7" w:rsidRPr="009312CD" w:rsidRDefault="002B7DE7" w:rsidP="00A52FE9">
      <w:pPr>
        <w:pStyle w:val="Kolorowalistaakcent11"/>
        <w:autoSpaceDE w:val="0"/>
        <w:autoSpaceDN w:val="0"/>
        <w:adjustRightInd w:val="0"/>
        <w:spacing w:before="0" w:after="0" w:line="240" w:lineRule="auto"/>
        <w:ind w:left="709"/>
        <w:rPr>
          <w:rFonts w:ascii="Times New Roman" w:hAnsi="Times New Roman"/>
          <w:sz w:val="22"/>
          <w:szCs w:val="22"/>
        </w:rPr>
      </w:pPr>
    </w:p>
    <w:tbl>
      <w:tblPr>
        <w:tblW w:w="0" w:type="auto"/>
        <w:jc w:val="center"/>
        <w:tblBorders>
          <w:bottom w:val="single" w:sz="4" w:space="0" w:color="auto"/>
        </w:tblBorders>
        <w:tblLook w:val="00A0" w:firstRow="1" w:lastRow="0" w:firstColumn="1" w:lastColumn="0" w:noHBand="0" w:noVBand="0"/>
      </w:tblPr>
      <w:tblGrid>
        <w:gridCol w:w="9060"/>
      </w:tblGrid>
      <w:tr w:rsidR="002B7DE7" w:rsidRPr="009312CD" w:rsidTr="00A52FE9">
        <w:trPr>
          <w:jc w:val="center"/>
        </w:trPr>
        <w:tc>
          <w:tcPr>
            <w:tcW w:w="9060" w:type="dxa"/>
            <w:tcBorders>
              <w:bottom w:val="single" w:sz="4" w:space="0" w:color="auto"/>
            </w:tcBorders>
          </w:tcPr>
          <w:p w:rsidR="002B7DE7" w:rsidRPr="009312CD" w:rsidRDefault="002B7DE7" w:rsidP="00A52FE9">
            <w:pPr>
              <w:suppressAutoHyphens/>
              <w:contextualSpacing/>
              <w:jc w:val="center"/>
              <w:textAlignment w:val="baseline"/>
            </w:pPr>
            <w:r w:rsidRPr="009312CD">
              <w:rPr>
                <w:b/>
                <w:sz w:val="22"/>
                <w:szCs w:val="22"/>
              </w:rPr>
              <w:br w:type="page"/>
            </w:r>
            <w:r w:rsidRPr="009312CD">
              <w:rPr>
                <w:sz w:val="22"/>
                <w:szCs w:val="22"/>
              </w:rPr>
              <w:t xml:space="preserve">Rozdział </w:t>
            </w:r>
            <w:r>
              <w:rPr>
                <w:sz w:val="22"/>
                <w:szCs w:val="22"/>
              </w:rPr>
              <w:t>7</w:t>
            </w:r>
          </w:p>
          <w:p w:rsidR="002B7DE7" w:rsidRPr="009312CD" w:rsidRDefault="002B7DE7" w:rsidP="00A52FE9">
            <w:pPr>
              <w:suppressAutoHyphens/>
              <w:contextualSpacing/>
              <w:jc w:val="center"/>
              <w:textAlignment w:val="baseline"/>
              <w:rPr>
                <w:highlight w:val="yellow"/>
              </w:rPr>
            </w:pPr>
            <w:r w:rsidRPr="009312CD">
              <w:rPr>
                <w:b/>
                <w:sz w:val="22"/>
                <w:szCs w:val="22"/>
              </w:rPr>
              <w:t xml:space="preserve">INFORMACJA DLA WYKONAWCÓW POLEGAJĄCYCH </w:t>
            </w:r>
            <w:r w:rsidRPr="009312CD">
              <w:rPr>
                <w:b/>
                <w:sz w:val="22"/>
                <w:szCs w:val="22"/>
              </w:rPr>
              <w:br/>
              <w:t xml:space="preserve">NA ZASOBACH INNYCH PODMIOTÓW, NA ZASADACH OKREŚLONYCH </w:t>
            </w:r>
            <w:r w:rsidRPr="009312CD">
              <w:rPr>
                <w:b/>
                <w:sz w:val="22"/>
                <w:szCs w:val="22"/>
              </w:rPr>
              <w:br/>
              <w:t>W ART. 22A USTAWY PZP ORAZ ZAMIERZAJĄCYCH POWIERZYĆ WYKONANIE CZĘŚCI ZAMÓWIENIA PODWYKONAWCOM</w:t>
            </w:r>
          </w:p>
        </w:tc>
      </w:tr>
    </w:tbl>
    <w:p w:rsidR="002B7DE7" w:rsidRPr="009312CD" w:rsidRDefault="002B7DE7" w:rsidP="00A52FE9">
      <w:pPr>
        <w:pStyle w:val="Kolorowalistaakcent11"/>
        <w:autoSpaceDE w:val="0"/>
        <w:autoSpaceDN w:val="0"/>
        <w:adjustRightInd w:val="0"/>
        <w:spacing w:before="0" w:after="0" w:line="240" w:lineRule="auto"/>
        <w:ind w:left="993"/>
        <w:rPr>
          <w:rFonts w:ascii="Times New Roman" w:hAnsi="Times New Roman"/>
          <w:sz w:val="22"/>
          <w:szCs w:val="22"/>
          <w:highlight w:val="yellow"/>
        </w:rPr>
      </w:pPr>
    </w:p>
    <w:p w:rsidR="002B7DE7" w:rsidRPr="00D43912" w:rsidRDefault="002B7DE7" w:rsidP="0067103A">
      <w:pPr>
        <w:pStyle w:val="Akapitzlist"/>
        <w:numPr>
          <w:ilvl w:val="1"/>
          <w:numId w:val="28"/>
        </w:numPr>
        <w:autoSpaceDE w:val="0"/>
        <w:autoSpaceDN w:val="0"/>
        <w:adjustRightInd w:val="0"/>
        <w:spacing w:before="0" w:after="0" w:line="240" w:lineRule="auto"/>
        <w:rPr>
          <w:rFonts w:ascii="Times New Roman" w:hAnsi="Times New Roman"/>
          <w:b/>
          <w:sz w:val="22"/>
          <w:szCs w:val="22"/>
        </w:rPr>
      </w:pPr>
      <w:r w:rsidRPr="00D43912">
        <w:rPr>
          <w:rFonts w:ascii="Times New Roman" w:hAnsi="Times New Roman"/>
          <w:b/>
          <w:sz w:val="22"/>
          <w:szCs w:val="22"/>
        </w:rPr>
        <w:t>Wykonawca może w celu potwierdzenia spełniania warunków udziału w postępowaniu,</w:t>
      </w:r>
      <w:r w:rsidRPr="00D43912">
        <w:rPr>
          <w:rFonts w:ascii="Times New Roman" w:hAnsi="Times New Roman"/>
          <w:b/>
          <w:sz w:val="22"/>
          <w:szCs w:val="22"/>
        </w:rPr>
        <w:br/>
        <w:t>w stosownych sytuacjach oraz w odniesieniu do zamówienia, lub jego części, polegać na zdolnościach technicznych lub zawodowych innych podmiotów, niezależnie od charakteru prawnego łączących go z nim stosunków prawnych.</w:t>
      </w:r>
    </w:p>
    <w:p w:rsidR="002B7DE7" w:rsidRPr="009312CD" w:rsidRDefault="002B7DE7" w:rsidP="00AD0F85">
      <w:pPr>
        <w:pStyle w:val="Akapitzlist"/>
        <w:numPr>
          <w:ilvl w:val="1"/>
          <w:numId w:val="28"/>
        </w:numPr>
        <w:autoSpaceDE w:val="0"/>
        <w:autoSpaceDN w:val="0"/>
        <w:adjustRightInd w:val="0"/>
        <w:spacing w:before="0" w:after="0" w:line="240" w:lineRule="auto"/>
        <w:ind w:left="709" w:hanging="709"/>
        <w:rPr>
          <w:rFonts w:ascii="Times New Roman" w:hAnsi="Times New Roman"/>
          <w:sz w:val="22"/>
          <w:szCs w:val="22"/>
        </w:rPr>
      </w:pPr>
      <w:r w:rsidRPr="009312CD">
        <w:rPr>
          <w:rFonts w:ascii="Times New Roman" w:hAnsi="Times New Roman"/>
          <w:sz w:val="22"/>
          <w:szCs w:val="22"/>
        </w:rPr>
        <w:t xml:space="preserve">Wykonawca, który polega na zdolnościach lub sytuacji innych podmiotów, musi udowodnić zamawiającemu, że realizując zamówienie, będzie dysponował niezbędnymi zasobami tych podmiotów, w szczególności przedstawiając </w:t>
      </w:r>
      <w:r w:rsidRPr="009312CD">
        <w:rPr>
          <w:rFonts w:ascii="Times New Roman" w:hAnsi="Times New Roman"/>
          <w:b/>
          <w:sz w:val="22"/>
          <w:szCs w:val="22"/>
          <w:u w:val="single"/>
        </w:rPr>
        <w:t>zobowiązanie tych podmiotów do oddania mu do dyspozycji niezbędnych zasobów na potrzeby realizacji zamówienia</w:t>
      </w:r>
      <w:r w:rsidRPr="009312CD">
        <w:rPr>
          <w:rFonts w:ascii="Times New Roman" w:hAnsi="Times New Roman"/>
          <w:sz w:val="22"/>
          <w:szCs w:val="22"/>
          <w:u w:val="single"/>
        </w:rPr>
        <w:t>.</w:t>
      </w:r>
    </w:p>
    <w:p w:rsidR="002B7DE7" w:rsidRPr="009312CD" w:rsidRDefault="002B7DE7" w:rsidP="00AD0F85">
      <w:pPr>
        <w:pStyle w:val="Akapitzlist"/>
        <w:numPr>
          <w:ilvl w:val="1"/>
          <w:numId w:val="28"/>
        </w:numPr>
        <w:autoSpaceDE w:val="0"/>
        <w:autoSpaceDN w:val="0"/>
        <w:adjustRightInd w:val="0"/>
        <w:spacing w:before="0" w:after="0" w:line="240" w:lineRule="auto"/>
        <w:ind w:left="709" w:hanging="709"/>
        <w:rPr>
          <w:rFonts w:ascii="Times New Roman" w:hAnsi="Times New Roman"/>
          <w:sz w:val="22"/>
          <w:szCs w:val="22"/>
        </w:rPr>
      </w:pPr>
      <w:r w:rsidRPr="009312CD">
        <w:rPr>
          <w:rFonts w:ascii="Times New Roman" w:hAnsi="Times New Roman"/>
          <w:sz w:val="22"/>
          <w:szCs w:val="22"/>
        </w:rPr>
        <w:t>Zamawiający oceni, czy udostępniane Wykonawcy przez inne podmioty zdolności techniczne lub zawodowe, pozwalają na wykazanie przez wykona</w:t>
      </w:r>
      <w:r>
        <w:rPr>
          <w:rFonts w:ascii="Times New Roman" w:hAnsi="Times New Roman"/>
          <w:sz w:val="22"/>
          <w:szCs w:val="22"/>
        </w:rPr>
        <w:t>wcę spełniania warunków udziału</w:t>
      </w:r>
      <w:r>
        <w:rPr>
          <w:rFonts w:ascii="Times New Roman" w:hAnsi="Times New Roman"/>
          <w:sz w:val="22"/>
          <w:szCs w:val="22"/>
        </w:rPr>
        <w:br/>
      </w:r>
      <w:r w:rsidRPr="009312CD">
        <w:rPr>
          <w:rFonts w:ascii="Times New Roman" w:hAnsi="Times New Roman"/>
          <w:sz w:val="22"/>
          <w:szCs w:val="22"/>
        </w:rPr>
        <w:t>w postępowaniu oraz zbada, czy nie zachodzą, wobec tego</w:t>
      </w:r>
      <w:r>
        <w:rPr>
          <w:rFonts w:ascii="Times New Roman" w:hAnsi="Times New Roman"/>
          <w:sz w:val="22"/>
          <w:szCs w:val="22"/>
        </w:rPr>
        <w:t xml:space="preserve"> podmiotu podstawy wykluczenia,</w:t>
      </w:r>
      <w:r>
        <w:rPr>
          <w:rFonts w:ascii="Times New Roman" w:hAnsi="Times New Roman"/>
          <w:sz w:val="22"/>
          <w:szCs w:val="22"/>
        </w:rPr>
        <w:br/>
      </w:r>
      <w:r w:rsidRPr="009312CD">
        <w:rPr>
          <w:rFonts w:ascii="Times New Roman" w:hAnsi="Times New Roman"/>
          <w:sz w:val="22"/>
          <w:szCs w:val="22"/>
        </w:rPr>
        <w:t xml:space="preserve">o których mowa w art. 24 ust. 1 pkt 13–22 ustawy </w:t>
      </w:r>
      <w:proofErr w:type="spellStart"/>
      <w:r w:rsidRPr="009312CD">
        <w:rPr>
          <w:rFonts w:ascii="Times New Roman" w:hAnsi="Times New Roman"/>
          <w:sz w:val="22"/>
          <w:szCs w:val="22"/>
        </w:rPr>
        <w:t>Pzp</w:t>
      </w:r>
      <w:proofErr w:type="spellEnd"/>
      <w:r w:rsidRPr="009312CD">
        <w:rPr>
          <w:rFonts w:ascii="Times New Roman" w:hAnsi="Times New Roman"/>
          <w:sz w:val="22"/>
          <w:szCs w:val="22"/>
        </w:rPr>
        <w:t>.</w:t>
      </w:r>
    </w:p>
    <w:p w:rsidR="002B7DE7" w:rsidRPr="009312CD" w:rsidRDefault="002B7DE7" w:rsidP="00AD0F85">
      <w:pPr>
        <w:pStyle w:val="Akapitzlist"/>
        <w:numPr>
          <w:ilvl w:val="1"/>
          <w:numId w:val="28"/>
        </w:numPr>
        <w:autoSpaceDE w:val="0"/>
        <w:autoSpaceDN w:val="0"/>
        <w:adjustRightInd w:val="0"/>
        <w:spacing w:before="0" w:after="0" w:line="240" w:lineRule="auto"/>
        <w:ind w:left="709" w:hanging="709"/>
        <w:rPr>
          <w:rFonts w:ascii="Times New Roman" w:hAnsi="Times New Roman"/>
          <w:sz w:val="22"/>
          <w:szCs w:val="22"/>
        </w:rPr>
      </w:pPr>
      <w:r w:rsidRPr="009312CD">
        <w:rPr>
          <w:rFonts w:ascii="Times New Roman" w:hAnsi="Times New Roman"/>
          <w:sz w:val="22"/>
          <w:szCs w:val="22"/>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r w:rsidRPr="009312CD">
        <w:rPr>
          <w:rFonts w:ascii="Times New Roman" w:hAnsi="Times New Roman"/>
          <w:i/>
          <w:sz w:val="22"/>
          <w:szCs w:val="22"/>
        </w:rPr>
        <w:t>(jeżeli dotyczy).</w:t>
      </w:r>
    </w:p>
    <w:p w:rsidR="002B7DE7" w:rsidRPr="007C36C4" w:rsidRDefault="002B7DE7" w:rsidP="00AD0F85">
      <w:pPr>
        <w:pStyle w:val="Akapitzlist"/>
        <w:numPr>
          <w:ilvl w:val="1"/>
          <w:numId w:val="28"/>
        </w:numPr>
        <w:autoSpaceDE w:val="0"/>
        <w:autoSpaceDN w:val="0"/>
        <w:adjustRightInd w:val="0"/>
        <w:spacing w:before="0" w:after="0" w:line="240" w:lineRule="auto"/>
        <w:ind w:left="709" w:hanging="709"/>
        <w:rPr>
          <w:rFonts w:ascii="Times New Roman" w:hAnsi="Times New Roman"/>
          <w:sz w:val="22"/>
          <w:szCs w:val="22"/>
        </w:rPr>
      </w:pPr>
      <w:r w:rsidRPr="007C36C4">
        <w:rPr>
          <w:rFonts w:ascii="Times New Roman" w:hAnsi="Times New Roman"/>
          <w:sz w:val="22"/>
          <w:szCs w:val="22"/>
        </w:rPr>
        <w:t>Jeżeli zdolności techniczne lub zawodowe, na którego zdolnościach polega Wykonawca,</w:t>
      </w:r>
      <w:r w:rsidRPr="007C36C4">
        <w:rPr>
          <w:rFonts w:ascii="Times New Roman" w:hAnsi="Times New Roman"/>
          <w:sz w:val="22"/>
          <w:szCs w:val="22"/>
        </w:rPr>
        <w:br/>
        <w:t>nie potwierdzają spełnienia przez wykonawcę warunków udziału w postępowaniu lub zachodzą wobec tych podmiotów podstawy wykluczenia, zamawiający żąda, aby wykonawca w terminie określonym przez zamawiającego:</w:t>
      </w:r>
    </w:p>
    <w:p w:rsidR="002B7DE7" w:rsidRPr="007C36C4" w:rsidRDefault="002B7DE7" w:rsidP="00AD0F85">
      <w:pPr>
        <w:pStyle w:val="Akapitzlist"/>
        <w:numPr>
          <w:ilvl w:val="2"/>
          <w:numId w:val="22"/>
        </w:numPr>
        <w:autoSpaceDE w:val="0"/>
        <w:autoSpaceDN w:val="0"/>
        <w:adjustRightInd w:val="0"/>
        <w:spacing w:before="0" w:after="0" w:line="240" w:lineRule="auto"/>
        <w:ind w:left="1134" w:hanging="425"/>
        <w:rPr>
          <w:rFonts w:ascii="Times New Roman" w:hAnsi="Times New Roman"/>
          <w:sz w:val="22"/>
          <w:szCs w:val="22"/>
        </w:rPr>
      </w:pPr>
      <w:r w:rsidRPr="007C36C4">
        <w:rPr>
          <w:rFonts w:ascii="Times New Roman" w:hAnsi="Times New Roman"/>
          <w:sz w:val="22"/>
          <w:szCs w:val="22"/>
        </w:rPr>
        <w:t>zastąpił ten podmiot innym podmiotem lub podmiotami lub</w:t>
      </w:r>
    </w:p>
    <w:p w:rsidR="002B7DE7" w:rsidRPr="007C36C4" w:rsidRDefault="002B7DE7" w:rsidP="00AD0F85">
      <w:pPr>
        <w:pStyle w:val="Akapitzlist"/>
        <w:numPr>
          <w:ilvl w:val="2"/>
          <w:numId w:val="22"/>
        </w:numPr>
        <w:autoSpaceDE w:val="0"/>
        <w:autoSpaceDN w:val="0"/>
        <w:adjustRightInd w:val="0"/>
        <w:spacing w:before="0" w:after="0" w:line="240" w:lineRule="auto"/>
        <w:ind w:left="1134" w:hanging="425"/>
        <w:rPr>
          <w:rFonts w:ascii="Times New Roman" w:hAnsi="Times New Roman"/>
          <w:sz w:val="22"/>
          <w:szCs w:val="22"/>
        </w:rPr>
      </w:pPr>
      <w:r w:rsidRPr="007C36C4">
        <w:rPr>
          <w:rFonts w:ascii="Times New Roman" w:hAnsi="Times New Roman"/>
          <w:sz w:val="22"/>
          <w:szCs w:val="22"/>
        </w:rPr>
        <w:t>zobowiązał się do osobistego wykonania odpowiedniej części zamówienia, jeżeli wykaże zdolności techniczne lub zawodowe lub sytuację finansową lub ekonomiczną, o których mowa w pkt. 4.2 SIWZ.</w:t>
      </w:r>
    </w:p>
    <w:p w:rsidR="002B7DE7" w:rsidRPr="009312CD" w:rsidRDefault="002B7DE7" w:rsidP="00AD0F85">
      <w:pPr>
        <w:pStyle w:val="Akapitzlist"/>
        <w:numPr>
          <w:ilvl w:val="1"/>
          <w:numId w:val="28"/>
        </w:numPr>
        <w:autoSpaceDE w:val="0"/>
        <w:autoSpaceDN w:val="0"/>
        <w:adjustRightInd w:val="0"/>
        <w:spacing w:before="0" w:after="0" w:line="240" w:lineRule="auto"/>
        <w:ind w:left="709"/>
        <w:rPr>
          <w:rFonts w:ascii="Times New Roman" w:hAnsi="Times New Roman"/>
          <w:sz w:val="22"/>
          <w:szCs w:val="22"/>
        </w:rPr>
      </w:pPr>
      <w:r w:rsidRPr="007C36C4">
        <w:rPr>
          <w:rFonts w:ascii="Times New Roman" w:hAnsi="Times New Roman"/>
          <w:sz w:val="22"/>
          <w:szCs w:val="22"/>
        </w:rPr>
        <w:t>W celu oceny czy wykonawca polegając na zdolnościach lub sytuacji innych podmiotów na</w:t>
      </w:r>
      <w:r w:rsidRPr="009312CD">
        <w:rPr>
          <w:rFonts w:ascii="Times New Roman" w:hAnsi="Times New Roman"/>
          <w:sz w:val="22"/>
          <w:szCs w:val="22"/>
        </w:rPr>
        <w:t xml:space="preserve">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2B7DE7" w:rsidRPr="009312CD" w:rsidRDefault="002B7DE7" w:rsidP="00AD0F85">
      <w:pPr>
        <w:pStyle w:val="Akapitzlist"/>
        <w:numPr>
          <w:ilvl w:val="0"/>
          <w:numId w:val="21"/>
        </w:numPr>
        <w:autoSpaceDE w:val="0"/>
        <w:autoSpaceDN w:val="0"/>
        <w:adjustRightInd w:val="0"/>
        <w:spacing w:before="0" w:after="0" w:line="240" w:lineRule="auto"/>
        <w:ind w:left="993" w:hanging="284"/>
        <w:rPr>
          <w:rFonts w:ascii="Times New Roman" w:hAnsi="Times New Roman"/>
          <w:sz w:val="22"/>
          <w:szCs w:val="22"/>
        </w:rPr>
      </w:pPr>
      <w:r w:rsidRPr="009312CD">
        <w:rPr>
          <w:rFonts w:ascii="Times New Roman" w:hAnsi="Times New Roman"/>
          <w:sz w:val="22"/>
          <w:szCs w:val="22"/>
        </w:rPr>
        <w:t>zakres dostępnych wykonawcy zasobów innego podmiotu;</w:t>
      </w:r>
    </w:p>
    <w:p w:rsidR="002B7DE7" w:rsidRPr="009312CD" w:rsidRDefault="002B7DE7" w:rsidP="00AD0F85">
      <w:pPr>
        <w:pStyle w:val="Akapitzlist"/>
        <w:numPr>
          <w:ilvl w:val="0"/>
          <w:numId w:val="21"/>
        </w:numPr>
        <w:autoSpaceDE w:val="0"/>
        <w:autoSpaceDN w:val="0"/>
        <w:adjustRightInd w:val="0"/>
        <w:spacing w:before="0" w:after="0" w:line="240" w:lineRule="auto"/>
        <w:ind w:left="993" w:hanging="284"/>
        <w:rPr>
          <w:rFonts w:ascii="Times New Roman" w:hAnsi="Times New Roman"/>
          <w:sz w:val="22"/>
          <w:szCs w:val="22"/>
        </w:rPr>
      </w:pPr>
      <w:r w:rsidRPr="009312CD">
        <w:rPr>
          <w:rFonts w:ascii="Times New Roman" w:hAnsi="Times New Roman"/>
          <w:sz w:val="22"/>
          <w:szCs w:val="22"/>
        </w:rPr>
        <w:t>sposób wykorzystania zasobów innego podmiotu, przez wykonawcę, przy wykonywaniu zamówienia publicznego;</w:t>
      </w:r>
    </w:p>
    <w:p w:rsidR="002B7DE7" w:rsidRPr="009312CD" w:rsidRDefault="002B7DE7" w:rsidP="00AD0F85">
      <w:pPr>
        <w:pStyle w:val="Akapitzlist"/>
        <w:numPr>
          <w:ilvl w:val="0"/>
          <w:numId w:val="21"/>
        </w:numPr>
        <w:autoSpaceDE w:val="0"/>
        <w:autoSpaceDN w:val="0"/>
        <w:adjustRightInd w:val="0"/>
        <w:spacing w:before="0" w:after="0" w:line="240" w:lineRule="auto"/>
        <w:ind w:left="993" w:hanging="284"/>
        <w:rPr>
          <w:rFonts w:ascii="Times New Roman" w:hAnsi="Times New Roman"/>
          <w:sz w:val="22"/>
          <w:szCs w:val="22"/>
        </w:rPr>
      </w:pPr>
      <w:r w:rsidRPr="009312CD">
        <w:rPr>
          <w:rFonts w:ascii="Times New Roman" w:hAnsi="Times New Roman"/>
          <w:sz w:val="22"/>
          <w:szCs w:val="22"/>
        </w:rPr>
        <w:t>zakres i okres udziału innego podmiotu przy wykonywaniu zamówienia publicznego;</w:t>
      </w:r>
    </w:p>
    <w:p w:rsidR="002B7DE7" w:rsidRPr="009312CD" w:rsidRDefault="002B7DE7" w:rsidP="00AD0F85">
      <w:pPr>
        <w:pStyle w:val="Akapitzlist"/>
        <w:numPr>
          <w:ilvl w:val="0"/>
          <w:numId w:val="21"/>
        </w:numPr>
        <w:autoSpaceDE w:val="0"/>
        <w:autoSpaceDN w:val="0"/>
        <w:adjustRightInd w:val="0"/>
        <w:spacing w:before="0" w:after="0" w:line="240" w:lineRule="auto"/>
        <w:ind w:left="993" w:hanging="284"/>
        <w:rPr>
          <w:rFonts w:ascii="Times New Roman" w:hAnsi="Times New Roman"/>
          <w:sz w:val="22"/>
          <w:szCs w:val="22"/>
        </w:rPr>
      </w:pPr>
      <w:r w:rsidRPr="009312CD">
        <w:rPr>
          <w:rFonts w:ascii="Times New Roman" w:hAnsi="Times New Roman"/>
          <w:sz w:val="22"/>
          <w:szCs w:val="22"/>
        </w:rPr>
        <w:t xml:space="preserve">czy podmiot, na zdolnościach którego wykonawca polega w odniesieniu do warunków udziału w postępowaniu dotyczących doświadczenia, zrealizuje roboty budowlane lub usługi, </w:t>
      </w:r>
      <w:r w:rsidRPr="009312CD">
        <w:rPr>
          <w:rFonts w:ascii="Times New Roman" w:hAnsi="Times New Roman"/>
          <w:sz w:val="22"/>
          <w:szCs w:val="22"/>
          <w:u w:val="single"/>
        </w:rPr>
        <w:t>których wskazane zdolności dotyczą</w:t>
      </w:r>
      <w:r w:rsidRPr="009312CD">
        <w:rPr>
          <w:rFonts w:ascii="Times New Roman" w:hAnsi="Times New Roman"/>
          <w:sz w:val="22"/>
          <w:szCs w:val="22"/>
        </w:rPr>
        <w:t>.</w:t>
      </w:r>
    </w:p>
    <w:p w:rsidR="002B7DE7" w:rsidRPr="00E04F43" w:rsidRDefault="002B7DE7" w:rsidP="00AD0F85">
      <w:pPr>
        <w:pStyle w:val="Akapitzlist"/>
        <w:numPr>
          <w:ilvl w:val="1"/>
          <w:numId w:val="28"/>
        </w:numPr>
        <w:autoSpaceDE w:val="0"/>
        <w:autoSpaceDN w:val="0"/>
        <w:adjustRightInd w:val="0"/>
        <w:spacing w:before="0" w:after="0" w:line="240" w:lineRule="auto"/>
        <w:ind w:left="709" w:hanging="709"/>
        <w:rPr>
          <w:rFonts w:ascii="Times New Roman" w:hAnsi="Times New Roman"/>
          <w:b/>
          <w:sz w:val="22"/>
          <w:szCs w:val="22"/>
        </w:rPr>
      </w:pPr>
      <w:r w:rsidRPr="00E04F43">
        <w:rPr>
          <w:rFonts w:ascii="Times New Roman" w:hAnsi="Times New Roman"/>
          <w:b/>
          <w:sz w:val="22"/>
          <w:szCs w:val="22"/>
        </w:rPr>
        <w:t>Wykonawca, który powołuje się na zasoby innych podmiotów, w celu wykazania braku istnienia wobec nich podstaw wykluczenia oraz spełniania, w zakresie, w jakim powołuje się</w:t>
      </w:r>
      <w:r>
        <w:rPr>
          <w:rFonts w:ascii="Times New Roman" w:hAnsi="Times New Roman"/>
          <w:b/>
          <w:sz w:val="22"/>
          <w:szCs w:val="22"/>
        </w:rPr>
        <w:t xml:space="preserve"> </w:t>
      </w:r>
      <w:r w:rsidRPr="00E04F43">
        <w:rPr>
          <w:rFonts w:ascii="Times New Roman" w:hAnsi="Times New Roman"/>
          <w:b/>
          <w:sz w:val="22"/>
          <w:szCs w:val="22"/>
        </w:rPr>
        <w:t xml:space="preserve">na ich zasoby, warunków udziału w postępowaniu składa także </w:t>
      </w:r>
      <w:r w:rsidRPr="00E04F43">
        <w:rPr>
          <w:rFonts w:ascii="Times New Roman" w:hAnsi="Times New Roman"/>
          <w:b/>
          <w:color w:val="000000"/>
          <w:spacing w:val="-2"/>
          <w:sz w:val="22"/>
          <w:szCs w:val="22"/>
        </w:rPr>
        <w:t xml:space="preserve">oświadczenia, o </w:t>
      </w:r>
      <w:r w:rsidRPr="00E04F43">
        <w:rPr>
          <w:rFonts w:ascii="Times New Roman" w:hAnsi="Times New Roman"/>
          <w:b/>
          <w:color w:val="000000"/>
          <w:sz w:val="22"/>
          <w:szCs w:val="22"/>
        </w:rPr>
        <w:t xml:space="preserve">których mowa w punkcie  6.1. niniejszej SIWZ </w:t>
      </w:r>
      <w:r w:rsidRPr="00E04F43">
        <w:rPr>
          <w:rFonts w:ascii="Times New Roman" w:hAnsi="Times New Roman"/>
          <w:b/>
          <w:sz w:val="22"/>
          <w:szCs w:val="22"/>
        </w:rPr>
        <w:t>dotyczące tych podmiotów.</w:t>
      </w:r>
    </w:p>
    <w:p w:rsidR="002B7DE7" w:rsidRPr="009312CD" w:rsidRDefault="002B7DE7" w:rsidP="00AD0F85">
      <w:pPr>
        <w:pStyle w:val="Akapitzlist"/>
        <w:numPr>
          <w:ilvl w:val="1"/>
          <w:numId w:val="28"/>
        </w:numPr>
        <w:autoSpaceDE w:val="0"/>
        <w:autoSpaceDN w:val="0"/>
        <w:adjustRightInd w:val="0"/>
        <w:spacing w:before="0" w:after="0" w:line="240" w:lineRule="auto"/>
        <w:ind w:left="709" w:hanging="709"/>
        <w:rPr>
          <w:rFonts w:ascii="Times New Roman" w:hAnsi="Times New Roman"/>
          <w:b/>
          <w:sz w:val="22"/>
          <w:szCs w:val="22"/>
        </w:rPr>
      </w:pPr>
      <w:r w:rsidRPr="009312CD">
        <w:rPr>
          <w:rFonts w:ascii="Times New Roman" w:hAnsi="Times New Roman"/>
          <w:b/>
          <w:bCs/>
          <w:sz w:val="22"/>
          <w:szCs w:val="22"/>
        </w:rPr>
        <w:t>Podwykonawcy.</w:t>
      </w:r>
    </w:p>
    <w:p w:rsidR="002B7DE7" w:rsidRPr="009312CD" w:rsidRDefault="002B7DE7" w:rsidP="00A52FE9">
      <w:pPr>
        <w:autoSpaceDE w:val="0"/>
        <w:autoSpaceDN w:val="0"/>
        <w:adjustRightInd w:val="0"/>
        <w:ind w:left="709"/>
        <w:jc w:val="both"/>
        <w:rPr>
          <w:sz w:val="22"/>
          <w:szCs w:val="22"/>
        </w:rPr>
      </w:pPr>
      <w:r w:rsidRPr="009312CD">
        <w:rPr>
          <w:sz w:val="22"/>
          <w:szCs w:val="22"/>
        </w:rPr>
        <w:t>Wykonawca, który zamierza powierzyć wykonanie części zamówienia podwykonawcom,</w:t>
      </w:r>
      <w:r w:rsidRPr="009312CD">
        <w:rPr>
          <w:sz w:val="22"/>
          <w:szCs w:val="22"/>
        </w:rPr>
        <w:br/>
        <w:t xml:space="preserve">na </w:t>
      </w:r>
      <w:r w:rsidRPr="009312CD">
        <w:rPr>
          <w:sz w:val="22"/>
          <w:szCs w:val="22"/>
          <w:u w:val="single"/>
        </w:rPr>
        <w:t>etapie postępowania o udzielenia zamówienia publicznego</w:t>
      </w:r>
      <w:r w:rsidRPr="009312CD">
        <w:rPr>
          <w:sz w:val="22"/>
          <w:szCs w:val="22"/>
        </w:rPr>
        <w:t xml:space="preserve"> </w:t>
      </w:r>
      <w:r w:rsidRPr="009312CD">
        <w:rPr>
          <w:sz w:val="22"/>
          <w:szCs w:val="22"/>
          <w:u w:val="single"/>
        </w:rPr>
        <w:t>jest zobowiązany</w:t>
      </w:r>
      <w:r w:rsidRPr="009312CD">
        <w:rPr>
          <w:sz w:val="22"/>
          <w:szCs w:val="22"/>
        </w:rPr>
        <w:t xml:space="preserve"> wskazać</w:t>
      </w:r>
      <w:r w:rsidRPr="009312CD">
        <w:rPr>
          <w:sz w:val="22"/>
          <w:szCs w:val="22"/>
        </w:rPr>
        <w:br/>
      </w:r>
      <w:r w:rsidRPr="00E04F43">
        <w:rPr>
          <w:sz w:val="22"/>
          <w:szCs w:val="22"/>
        </w:rPr>
        <w:t>w formularzu ofertowym (Załącznik nr 1 do SIWZ) części zamówienia, których wykonanie</w:t>
      </w:r>
      <w:r w:rsidRPr="009312CD">
        <w:rPr>
          <w:sz w:val="22"/>
          <w:szCs w:val="22"/>
        </w:rPr>
        <w:t xml:space="preserve"> zamierza powierzyć podwykonawcom oraz podać firmy podwykonawców (o ile są znane).</w:t>
      </w:r>
    </w:p>
    <w:p w:rsidR="002B7DE7" w:rsidRPr="009312CD" w:rsidRDefault="002B7DE7" w:rsidP="00A52FE9">
      <w:pPr>
        <w:pStyle w:val="Akapitzlist"/>
        <w:autoSpaceDE w:val="0"/>
        <w:autoSpaceDN w:val="0"/>
        <w:adjustRightInd w:val="0"/>
        <w:spacing w:before="0" w:after="0" w:line="240" w:lineRule="auto"/>
        <w:ind w:left="1985"/>
        <w:rPr>
          <w:rFonts w:ascii="Times New Roman" w:hAnsi="Times New Roman"/>
          <w:sz w:val="22"/>
          <w:szCs w:val="22"/>
        </w:rPr>
      </w:pPr>
    </w:p>
    <w:tbl>
      <w:tblPr>
        <w:tblW w:w="0" w:type="auto"/>
        <w:jc w:val="center"/>
        <w:tblBorders>
          <w:bottom w:val="single" w:sz="4" w:space="0" w:color="auto"/>
        </w:tblBorders>
        <w:tblLook w:val="00A0" w:firstRow="1" w:lastRow="0" w:firstColumn="1" w:lastColumn="0" w:noHBand="0" w:noVBand="0"/>
      </w:tblPr>
      <w:tblGrid>
        <w:gridCol w:w="9102"/>
      </w:tblGrid>
      <w:tr w:rsidR="002B7DE7" w:rsidRPr="009312CD" w:rsidTr="00A52FE9">
        <w:trPr>
          <w:jc w:val="center"/>
        </w:trPr>
        <w:tc>
          <w:tcPr>
            <w:tcW w:w="9102" w:type="dxa"/>
            <w:tcBorders>
              <w:bottom w:val="single" w:sz="4" w:space="0" w:color="auto"/>
            </w:tcBorders>
          </w:tcPr>
          <w:p w:rsidR="002B7DE7" w:rsidRPr="009312CD" w:rsidRDefault="002B7DE7" w:rsidP="00A52FE9">
            <w:pPr>
              <w:suppressAutoHyphens/>
              <w:contextualSpacing/>
              <w:jc w:val="center"/>
              <w:textAlignment w:val="baseline"/>
            </w:pPr>
            <w:r w:rsidRPr="009312CD">
              <w:rPr>
                <w:b/>
                <w:sz w:val="22"/>
                <w:szCs w:val="22"/>
              </w:rPr>
              <w:br w:type="page"/>
            </w:r>
            <w:r w:rsidRPr="009312CD">
              <w:rPr>
                <w:sz w:val="22"/>
                <w:szCs w:val="22"/>
              </w:rPr>
              <w:t xml:space="preserve">Rozdział </w:t>
            </w:r>
            <w:r>
              <w:rPr>
                <w:sz w:val="22"/>
                <w:szCs w:val="22"/>
              </w:rPr>
              <w:t>8</w:t>
            </w:r>
          </w:p>
          <w:p w:rsidR="002B7DE7" w:rsidRPr="009312CD" w:rsidRDefault="002B7DE7" w:rsidP="00A52FE9">
            <w:pPr>
              <w:suppressAutoHyphens/>
              <w:contextualSpacing/>
              <w:jc w:val="center"/>
              <w:textAlignment w:val="baseline"/>
            </w:pPr>
            <w:r w:rsidRPr="009312CD">
              <w:rPr>
                <w:b/>
                <w:sz w:val="22"/>
                <w:szCs w:val="22"/>
              </w:rPr>
              <w:t xml:space="preserve">INFORMACJA DLA WYKONAWCÓW WSPÓLNIE UBIEGAJĄCYCH SIĘ </w:t>
            </w:r>
            <w:r w:rsidRPr="009312CD">
              <w:rPr>
                <w:b/>
                <w:sz w:val="22"/>
                <w:szCs w:val="22"/>
              </w:rPr>
              <w:br/>
              <w:t>O UDZIELENIE ZAMÓWIENIA (SPÓŁKI CYWILNE/ KONSORCJA)</w:t>
            </w:r>
          </w:p>
        </w:tc>
      </w:tr>
    </w:tbl>
    <w:p w:rsidR="002B7DE7" w:rsidRPr="009312CD" w:rsidRDefault="002B7DE7" w:rsidP="00A52FE9">
      <w:pPr>
        <w:pStyle w:val="Akapitzlist"/>
        <w:widowControl w:val="0"/>
        <w:spacing w:before="0" w:after="0" w:line="240" w:lineRule="auto"/>
        <w:outlineLvl w:val="3"/>
        <w:rPr>
          <w:rFonts w:ascii="Times New Roman" w:hAnsi="Times New Roman"/>
          <w:bCs/>
          <w:sz w:val="22"/>
          <w:szCs w:val="22"/>
        </w:rPr>
      </w:pPr>
    </w:p>
    <w:p w:rsidR="002B7DE7" w:rsidRPr="009312CD" w:rsidRDefault="002B7DE7" w:rsidP="0067103A">
      <w:pPr>
        <w:pStyle w:val="Akapitzlist"/>
        <w:widowControl w:val="0"/>
        <w:numPr>
          <w:ilvl w:val="1"/>
          <w:numId w:val="27"/>
        </w:numPr>
        <w:spacing w:before="0" w:after="0" w:line="240" w:lineRule="auto"/>
        <w:outlineLvl w:val="3"/>
        <w:rPr>
          <w:rFonts w:ascii="Times New Roman" w:hAnsi="Times New Roman"/>
          <w:bCs/>
          <w:sz w:val="22"/>
          <w:szCs w:val="22"/>
        </w:rPr>
      </w:pPr>
      <w:r w:rsidRPr="009312CD">
        <w:rPr>
          <w:rFonts w:ascii="Times New Roman" w:hAnsi="Times New Roman"/>
          <w:bCs/>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2B7DE7" w:rsidRPr="009312CD" w:rsidRDefault="002B7DE7" w:rsidP="0067103A">
      <w:pPr>
        <w:pStyle w:val="Akapitzlist"/>
        <w:widowControl w:val="0"/>
        <w:numPr>
          <w:ilvl w:val="1"/>
          <w:numId w:val="27"/>
        </w:numPr>
        <w:spacing w:before="0" w:after="0" w:line="240" w:lineRule="auto"/>
        <w:outlineLvl w:val="3"/>
        <w:rPr>
          <w:rFonts w:ascii="Times New Roman" w:hAnsi="Times New Roman"/>
          <w:bCs/>
          <w:sz w:val="22"/>
          <w:szCs w:val="22"/>
        </w:rPr>
      </w:pPr>
      <w:r w:rsidRPr="009312CD">
        <w:rPr>
          <w:rFonts w:ascii="Times New Roman" w:hAnsi="Times New Roman"/>
          <w:bCs/>
          <w:sz w:val="22"/>
          <w:szCs w:val="22"/>
        </w:rPr>
        <w:t>W przypadku Wykonawców wspólnie ubiegających się o udzielenie zamówienia:</w:t>
      </w:r>
    </w:p>
    <w:p w:rsidR="002B7DE7" w:rsidRPr="009312CD" w:rsidRDefault="002B7DE7" w:rsidP="00AD0F85">
      <w:pPr>
        <w:pStyle w:val="Akapitzlist"/>
        <w:widowControl w:val="0"/>
        <w:numPr>
          <w:ilvl w:val="0"/>
          <w:numId w:val="23"/>
        </w:numPr>
        <w:spacing w:before="0" w:after="0" w:line="240" w:lineRule="auto"/>
        <w:ind w:left="1134" w:hanging="425"/>
        <w:outlineLvl w:val="3"/>
        <w:rPr>
          <w:rFonts w:ascii="Times New Roman" w:hAnsi="Times New Roman"/>
          <w:bCs/>
          <w:sz w:val="22"/>
          <w:szCs w:val="22"/>
        </w:rPr>
      </w:pPr>
      <w:r w:rsidRPr="009312CD">
        <w:rPr>
          <w:rFonts w:ascii="Times New Roman" w:hAnsi="Times New Roman"/>
          <w:bCs/>
          <w:sz w:val="22"/>
          <w:szCs w:val="22"/>
        </w:rPr>
        <w:t xml:space="preserve">żaden z nich nie może podlegać wykluczeniu z powodu niespełniania warunków, o których mowa w art. 24 ust. 1 ustawy </w:t>
      </w:r>
      <w:proofErr w:type="spellStart"/>
      <w:r w:rsidRPr="009312CD">
        <w:rPr>
          <w:rFonts w:ascii="Times New Roman" w:hAnsi="Times New Roman"/>
          <w:bCs/>
          <w:sz w:val="22"/>
          <w:szCs w:val="22"/>
        </w:rPr>
        <w:t>Pzp</w:t>
      </w:r>
      <w:proofErr w:type="spellEnd"/>
      <w:r w:rsidRPr="009312CD">
        <w:rPr>
          <w:rFonts w:ascii="Times New Roman" w:hAnsi="Times New Roman"/>
          <w:bCs/>
          <w:sz w:val="22"/>
          <w:szCs w:val="22"/>
        </w:rPr>
        <w:t>, natomiast spełnianie warunków udziału w postępowaniu Wykonawcy wykazują zgodnie z pkt 6.2 SIWZ. Zamawiający nie precyzuje szczególnego sposobu spełniania warunku przez Wykonawców wspólnie ubiegających się o udzielenie zamówienia.</w:t>
      </w:r>
    </w:p>
    <w:p w:rsidR="002B7DE7" w:rsidRPr="00C523E7" w:rsidRDefault="002B7DE7" w:rsidP="00AD0F85">
      <w:pPr>
        <w:pStyle w:val="Akapitzlist"/>
        <w:widowControl w:val="0"/>
        <w:numPr>
          <w:ilvl w:val="0"/>
          <w:numId w:val="23"/>
        </w:numPr>
        <w:spacing w:before="0" w:after="0" w:line="240" w:lineRule="auto"/>
        <w:ind w:left="1134" w:hanging="425"/>
        <w:outlineLvl w:val="3"/>
        <w:rPr>
          <w:rFonts w:ascii="Times New Roman" w:hAnsi="Times New Roman"/>
          <w:bCs/>
          <w:sz w:val="22"/>
          <w:szCs w:val="22"/>
        </w:rPr>
      </w:pPr>
      <w:r w:rsidRPr="00C523E7">
        <w:rPr>
          <w:rFonts w:ascii="Times New Roman" w:hAnsi="Times New Roman"/>
          <w:bCs/>
          <w:sz w:val="22"/>
          <w:szCs w:val="22"/>
        </w:rPr>
        <w:t>Oświadczenia, o których mowa w pkt. 6.1 SIWZ składa każdy z wykonawców wspólnie</w:t>
      </w:r>
      <w:r w:rsidRPr="009312CD">
        <w:rPr>
          <w:rFonts w:ascii="Times New Roman" w:hAnsi="Times New Roman"/>
          <w:bCs/>
          <w:sz w:val="22"/>
          <w:szCs w:val="22"/>
        </w:rPr>
        <w:t xml:space="preserve"> ubiegających się o zamówienie. Dokumenty te potwierdzają spełnianie warunków udziału w postępowaniu oraz brak podstaw wyklucz</w:t>
      </w:r>
      <w:r>
        <w:rPr>
          <w:rFonts w:ascii="Times New Roman" w:hAnsi="Times New Roman"/>
          <w:bCs/>
          <w:sz w:val="22"/>
          <w:szCs w:val="22"/>
        </w:rPr>
        <w:t>enia w zakresie, w którym każdy</w:t>
      </w:r>
      <w:r>
        <w:rPr>
          <w:rFonts w:ascii="Times New Roman" w:hAnsi="Times New Roman"/>
          <w:bCs/>
          <w:sz w:val="22"/>
          <w:szCs w:val="22"/>
        </w:rPr>
        <w:br/>
      </w:r>
      <w:r w:rsidRPr="009312CD">
        <w:rPr>
          <w:rFonts w:ascii="Times New Roman" w:hAnsi="Times New Roman"/>
          <w:bCs/>
          <w:sz w:val="22"/>
          <w:szCs w:val="22"/>
        </w:rPr>
        <w:t xml:space="preserve">z wykonawców wykazuje spełnianie warunków udziału w postępowaniu oraz brak podstaw </w:t>
      </w:r>
      <w:r w:rsidRPr="00C523E7">
        <w:rPr>
          <w:rFonts w:ascii="Times New Roman" w:hAnsi="Times New Roman"/>
          <w:bCs/>
          <w:sz w:val="22"/>
          <w:szCs w:val="22"/>
        </w:rPr>
        <w:t>wykluczenia,</w:t>
      </w:r>
    </w:p>
    <w:p w:rsidR="002B7DE7" w:rsidRPr="00C523E7" w:rsidRDefault="002B7DE7" w:rsidP="00AD0F85">
      <w:pPr>
        <w:pStyle w:val="Akapitzlist"/>
        <w:widowControl w:val="0"/>
        <w:numPr>
          <w:ilvl w:val="0"/>
          <w:numId w:val="23"/>
        </w:numPr>
        <w:spacing w:before="0" w:after="0" w:line="240" w:lineRule="auto"/>
        <w:ind w:left="1134" w:hanging="425"/>
        <w:outlineLvl w:val="3"/>
        <w:rPr>
          <w:rFonts w:ascii="Times New Roman" w:hAnsi="Times New Roman"/>
          <w:bCs/>
          <w:sz w:val="22"/>
          <w:szCs w:val="22"/>
        </w:rPr>
      </w:pPr>
      <w:r w:rsidRPr="00C523E7">
        <w:rPr>
          <w:rFonts w:ascii="Times New Roman" w:hAnsi="Times New Roman"/>
          <w:bCs/>
          <w:sz w:val="22"/>
          <w:szCs w:val="22"/>
        </w:rPr>
        <w:t>oświadczenie o przynależności braku przynależności do tej samej grupy kapitałowej,</w:t>
      </w:r>
      <w:r w:rsidRPr="00C523E7">
        <w:rPr>
          <w:rFonts w:ascii="Times New Roman" w:hAnsi="Times New Roman"/>
          <w:bCs/>
          <w:sz w:val="22"/>
          <w:szCs w:val="22"/>
        </w:rPr>
        <w:br/>
        <w:t>o którym mowa w pkt. 6.2. SIWZ składa każdy z Wykonawców,</w:t>
      </w:r>
    </w:p>
    <w:p w:rsidR="002B7DE7" w:rsidRPr="00C523E7" w:rsidRDefault="002B7DE7" w:rsidP="00AD0F85">
      <w:pPr>
        <w:pStyle w:val="Akapitzlist"/>
        <w:widowControl w:val="0"/>
        <w:numPr>
          <w:ilvl w:val="0"/>
          <w:numId w:val="23"/>
        </w:numPr>
        <w:spacing w:before="0" w:after="0" w:line="240" w:lineRule="auto"/>
        <w:ind w:left="1134" w:hanging="425"/>
        <w:outlineLvl w:val="3"/>
        <w:rPr>
          <w:rFonts w:ascii="Times New Roman" w:hAnsi="Times New Roman"/>
          <w:bCs/>
          <w:sz w:val="22"/>
          <w:szCs w:val="22"/>
        </w:rPr>
      </w:pPr>
      <w:r w:rsidRPr="00C523E7">
        <w:rPr>
          <w:rFonts w:ascii="Times New Roman" w:hAnsi="Times New Roman"/>
          <w:bCs/>
          <w:sz w:val="22"/>
          <w:szCs w:val="22"/>
        </w:rPr>
        <w:t>zobowiązani są oni na wezwanie Zamawiającego, złożyć dokumenty i oświadczenia,</w:t>
      </w:r>
      <w:r w:rsidRPr="00C523E7">
        <w:rPr>
          <w:rFonts w:ascii="Times New Roman" w:hAnsi="Times New Roman"/>
          <w:bCs/>
          <w:sz w:val="22"/>
          <w:szCs w:val="22"/>
        </w:rPr>
        <w:br/>
        <w:t>o których mowa w pkt. 6.6. SIWZ, przy czym dokumenty i oświadczenia, o których mowa:</w:t>
      </w:r>
    </w:p>
    <w:p w:rsidR="002B7DE7" w:rsidRPr="00C523E7" w:rsidRDefault="002B7DE7" w:rsidP="00AD0F85">
      <w:pPr>
        <w:pStyle w:val="Akapitzlist"/>
        <w:widowControl w:val="0"/>
        <w:numPr>
          <w:ilvl w:val="0"/>
          <w:numId w:val="24"/>
        </w:numPr>
        <w:spacing w:before="0" w:after="0" w:line="240" w:lineRule="auto"/>
        <w:ind w:left="1418" w:hanging="284"/>
        <w:outlineLvl w:val="3"/>
        <w:rPr>
          <w:rFonts w:ascii="Times New Roman" w:hAnsi="Times New Roman"/>
          <w:bCs/>
          <w:sz w:val="22"/>
          <w:szCs w:val="22"/>
        </w:rPr>
      </w:pPr>
      <w:r w:rsidRPr="00C523E7">
        <w:rPr>
          <w:rFonts w:ascii="Times New Roman" w:hAnsi="Times New Roman"/>
          <w:bCs/>
          <w:sz w:val="22"/>
          <w:szCs w:val="22"/>
        </w:rPr>
        <w:t xml:space="preserve">w pkt. </w:t>
      </w:r>
      <w:r>
        <w:rPr>
          <w:rFonts w:ascii="Times New Roman" w:hAnsi="Times New Roman"/>
          <w:bCs/>
          <w:sz w:val="22"/>
          <w:szCs w:val="22"/>
        </w:rPr>
        <w:t xml:space="preserve">6.6. </w:t>
      </w:r>
      <w:r w:rsidRPr="00C523E7">
        <w:rPr>
          <w:rFonts w:ascii="Times New Roman" w:hAnsi="Times New Roman"/>
          <w:bCs/>
          <w:sz w:val="22"/>
          <w:szCs w:val="22"/>
        </w:rPr>
        <w:t xml:space="preserve">składa odpowiednio Wykonawca/Wykonawcy, który/którzy wskazuje/-ą spełnienie warunku, w zakresie i na zasadach opisanych w pkt. </w:t>
      </w:r>
      <w:r>
        <w:rPr>
          <w:rFonts w:ascii="Times New Roman" w:hAnsi="Times New Roman"/>
          <w:bCs/>
          <w:sz w:val="22"/>
          <w:szCs w:val="22"/>
        </w:rPr>
        <w:t>4.2.</w:t>
      </w:r>
      <w:r w:rsidRPr="00C523E7">
        <w:rPr>
          <w:rFonts w:ascii="Times New Roman" w:hAnsi="Times New Roman"/>
          <w:bCs/>
          <w:sz w:val="22"/>
          <w:szCs w:val="22"/>
        </w:rPr>
        <w:t xml:space="preserve"> SIWZ,</w:t>
      </w:r>
    </w:p>
    <w:p w:rsidR="002B7DE7" w:rsidRPr="009312CD" w:rsidRDefault="002B7DE7" w:rsidP="00A52FE9">
      <w:pPr>
        <w:pStyle w:val="Akapitzlist"/>
        <w:widowControl w:val="0"/>
        <w:spacing w:before="0" w:after="0" w:line="240" w:lineRule="auto"/>
        <w:ind w:left="1418"/>
        <w:outlineLvl w:val="3"/>
        <w:rPr>
          <w:rFonts w:ascii="Times New Roman" w:hAnsi="Times New Roman"/>
          <w:bCs/>
          <w:sz w:val="22"/>
          <w:szCs w:val="22"/>
        </w:rPr>
      </w:pPr>
    </w:p>
    <w:tbl>
      <w:tblPr>
        <w:tblW w:w="0" w:type="auto"/>
        <w:jc w:val="center"/>
        <w:tblBorders>
          <w:bottom w:val="single" w:sz="4" w:space="0" w:color="auto"/>
        </w:tblBorders>
        <w:tblLook w:val="00A0" w:firstRow="1" w:lastRow="0" w:firstColumn="1" w:lastColumn="0" w:noHBand="0" w:noVBand="0"/>
      </w:tblPr>
      <w:tblGrid>
        <w:gridCol w:w="9102"/>
      </w:tblGrid>
      <w:tr w:rsidR="002B7DE7" w:rsidRPr="009312CD" w:rsidTr="00A52FE9">
        <w:trPr>
          <w:jc w:val="center"/>
        </w:trPr>
        <w:tc>
          <w:tcPr>
            <w:tcW w:w="9102" w:type="dxa"/>
            <w:tcBorders>
              <w:bottom w:val="single" w:sz="4" w:space="0" w:color="auto"/>
            </w:tcBorders>
          </w:tcPr>
          <w:p w:rsidR="002B7DE7" w:rsidRPr="009312CD" w:rsidRDefault="002B7DE7" w:rsidP="00A52FE9">
            <w:pPr>
              <w:suppressAutoHyphens/>
              <w:contextualSpacing/>
              <w:jc w:val="center"/>
              <w:textAlignment w:val="baseline"/>
            </w:pPr>
            <w:r w:rsidRPr="009312CD">
              <w:rPr>
                <w:sz w:val="22"/>
                <w:szCs w:val="22"/>
              </w:rPr>
              <w:t xml:space="preserve">Rozdział </w:t>
            </w:r>
            <w:r>
              <w:rPr>
                <w:sz w:val="22"/>
                <w:szCs w:val="22"/>
              </w:rPr>
              <w:t>9</w:t>
            </w:r>
          </w:p>
          <w:p w:rsidR="002B7DE7" w:rsidRPr="009312CD" w:rsidRDefault="002B7DE7" w:rsidP="00A52FE9">
            <w:pPr>
              <w:suppressAutoHyphens/>
              <w:contextualSpacing/>
              <w:jc w:val="center"/>
              <w:textAlignment w:val="baseline"/>
            </w:pPr>
            <w:r w:rsidRPr="009312CD">
              <w:rPr>
                <w:b/>
                <w:sz w:val="22"/>
                <w:szCs w:val="22"/>
              </w:rPr>
              <w:t xml:space="preserve">INFORMACJE O SPOSOBIE POROZUMIEWANIA SIĘ ZAMAWIAJĄCEGO </w:t>
            </w:r>
            <w:r w:rsidRPr="009312CD">
              <w:rPr>
                <w:b/>
                <w:sz w:val="22"/>
                <w:szCs w:val="22"/>
              </w:rPr>
              <w:br/>
              <w:t>Z WYKONAWCAMI ORAZ PRZEKAZYWANIA OŚWIADCZEŃ LUB DOKUMENTÓW, A TAKŻE WSKAZANIE OSÓB</w:t>
            </w:r>
            <w:r>
              <w:rPr>
                <w:b/>
                <w:sz w:val="22"/>
                <w:szCs w:val="22"/>
              </w:rPr>
              <w:t xml:space="preserve"> UPRAWNIONYCH DO POROZUMIEWANIA SIĘ</w:t>
            </w:r>
            <w:r>
              <w:rPr>
                <w:b/>
                <w:sz w:val="22"/>
                <w:szCs w:val="22"/>
              </w:rPr>
              <w:br/>
            </w:r>
            <w:r w:rsidRPr="009312CD">
              <w:rPr>
                <w:b/>
                <w:sz w:val="22"/>
                <w:szCs w:val="22"/>
              </w:rPr>
              <w:t>Z WYKONAWCAMI</w:t>
            </w:r>
          </w:p>
        </w:tc>
      </w:tr>
    </w:tbl>
    <w:p w:rsidR="002B7DE7" w:rsidRDefault="002B7DE7" w:rsidP="00A52FE9">
      <w:pPr>
        <w:pStyle w:val="Kolorowalistaakcent11"/>
        <w:widowControl w:val="0"/>
        <w:suppressAutoHyphens/>
        <w:spacing w:before="0" w:after="0" w:line="240" w:lineRule="auto"/>
        <w:ind w:left="0"/>
        <w:outlineLvl w:val="3"/>
        <w:rPr>
          <w:rFonts w:ascii="Times New Roman" w:hAnsi="Times New Roman"/>
          <w:sz w:val="22"/>
          <w:szCs w:val="22"/>
        </w:rPr>
      </w:pPr>
    </w:p>
    <w:p w:rsidR="002B7DE7" w:rsidRPr="009312CD" w:rsidRDefault="002B7DE7" w:rsidP="00A52FE9">
      <w:pPr>
        <w:pStyle w:val="Kolorowalistaakcent11"/>
        <w:widowControl w:val="0"/>
        <w:suppressAutoHyphens/>
        <w:spacing w:before="0" w:after="0" w:line="240" w:lineRule="auto"/>
        <w:ind w:left="0"/>
        <w:outlineLvl w:val="3"/>
        <w:rPr>
          <w:rFonts w:ascii="Times New Roman" w:hAnsi="Times New Roman"/>
          <w:vanish/>
          <w:sz w:val="22"/>
          <w:szCs w:val="22"/>
        </w:rPr>
      </w:pPr>
    </w:p>
    <w:p w:rsidR="002B7DE7" w:rsidRPr="009312CD" w:rsidRDefault="002B7DE7" w:rsidP="0067103A">
      <w:pPr>
        <w:pStyle w:val="Kolorowalistaakcent11"/>
        <w:widowControl w:val="0"/>
        <w:numPr>
          <w:ilvl w:val="1"/>
          <w:numId w:val="29"/>
        </w:numPr>
        <w:suppressAutoHyphens/>
        <w:spacing w:before="0" w:after="0" w:line="240" w:lineRule="auto"/>
        <w:outlineLvl w:val="3"/>
        <w:rPr>
          <w:rFonts w:ascii="Times New Roman" w:hAnsi="Times New Roman"/>
          <w:sz w:val="22"/>
          <w:szCs w:val="22"/>
        </w:rPr>
      </w:pPr>
      <w:r w:rsidRPr="009312CD">
        <w:rPr>
          <w:rFonts w:ascii="Times New Roman" w:hAnsi="Times New Roman"/>
          <w:sz w:val="22"/>
          <w:szCs w:val="22"/>
        </w:rPr>
        <w:t>Postępowanie jest prowadzone w języku polskim.</w:t>
      </w:r>
    </w:p>
    <w:p w:rsidR="002B7DE7" w:rsidRPr="009312CD" w:rsidRDefault="002B7DE7" w:rsidP="0067103A">
      <w:pPr>
        <w:pStyle w:val="Kolorowalistaakcent11"/>
        <w:widowControl w:val="0"/>
        <w:numPr>
          <w:ilvl w:val="1"/>
          <w:numId w:val="29"/>
        </w:numPr>
        <w:suppressAutoHyphens/>
        <w:spacing w:before="0" w:after="0" w:line="240" w:lineRule="auto"/>
        <w:outlineLvl w:val="3"/>
        <w:rPr>
          <w:rFonts w:ascii="Times New Roman" w:hAnsi="Times New Roman"/>
          <w:sz w:val="22"/>
          <w:szCs w:val="22"/>
        </w:rPr>
      </w:pPr>
      <w:r w:rsidRPr="009312CD">
        <w:rPr>
          <w:rFonts w:ascii="Times New Roman" w:hAnsi="Times New Roman"/>
          <w:sz w:val="22"/>
          <w:szCs w:val="22"/>
        </w:rPr>
        <w:t>Komunikacja między zamawiającym a wykonawcami odbywa się za pośrednictwem operatora pocztowego w rozumieniu ustawy z dnia 23 listopada 2012 r. - Prawo pocztowe (t. j. Dz. U. z 201</w:t>
      </w:r>
      <w:r>
        <w:rPr>
          <w:rFonts w:ascii="Times New Roman" w:hAnsi="Times New Roman"/>
          <w:sz w:val="22"/>
          <w:szCs w:val="22"/>
        </w:rPr>
        <w:t>7</w:t>
      </w:r>
      <w:r w:rsidRPr="009312CD">
        <w:rPr>
          <w:rFonts w:ascii="Times New Roman" w:hAnsi="Times New Roman"/>
          <w:sz w:val="22"/>
          <w:szCs w:val="22"/>
        </w:rPr>
        <w:t xml:space="preserve"> r. poz. 1</w:t>
      </w:r>
      <w:r>
        <w:rPr>
          <w:rFonts w:ascii="Times New Roman" w:hAnsi="Times New Roman"/>
          <w:sz w:val="22"/>
          <w:szCs w:val="22"/>
        </w:rPr>
        <w:t>481</w:t>
      </w:r>
      <w:r w:rsidR="00692771">
        <w:rPr>
          <w:rFonts w:ascii="Times New Roman" w:hAnsi="Times New Roman"/>
          <w:sz w:val="22"/>
          <w:szCs w:val="22"/>
        </w:rPr>
        <w:t>)</w:t>
      </w:r>
      <w:r w:rsidRPr="009312CD">
        <w:rPr>
          <w:rFonts w:ascii="Times New Roman" w:hAnsi="Times New Roman"/>
          <w:sz w:val="22"/>
          <w:szCs w:val="22"/>
        </w:rPr>
        <w:t xml:space="preserve">, faksu lub przy użyciu środków komunikacji elektronicznej w rozumieniu ustawy z dnia 18 lipca 2002 r. o świadczeniu </w:t>
      </w:r>
      <w:r>
        <w:rPr>
          <w:rFonts w:ascii="Times New Roman" w:hAnsi="Times New Roman"/>
          <w:sz w:val="22"/>
          <w:szCs w:val="22"/>
        </w:rPr>
        <w:t>usług drogą elektroniczną (</w:t>
      </w:r>
      <w:proofErr w:type="spellStart"/>
      <w:r>
        <w:rPr>
          <w:rFonts w:ascii="Times New Roman" w:hAnsi="Times New Roman"/>
          <w:sz w:val="22"/>
          <w:szCs w:val="22"/>
        </w:rPr>
        <w:t>t.</w:t>
      </w:r>
      <w:r w:rsidRPr="009312CD">
        <w:rPr>
          <w:rFonts w:ascii="Times New Roman" w:hAnsi="Times New Roman"/>
          <w:sz w:val="22"/>
          <w:szCs w:val="22"/>
        </w:rPr>
        <w:t>j</w:t>
      </w:r>
      <w:proofErr w:type="spellEnd"/>
      <w:r w:rsidRPr="009312CD">
        <w:rPr>
          <w:rFonts w:ascii="Times New Roman" w:hAnsi="Times New Roman"/>
          <w:sz w:val="22"/>
          <w:szCs w:val="22"/>
        </w:rPr>
        <w:t>. Dz. U. z 201</w:t>
      </w:r>
      <w:r>
        <w:rPr>
          <w:rFonts w:ascii="Times New Roman" w:hAnsi="Times New Roman"/>
          <w:sz w:val="22"/>
          <w:szCs w:val="22"/>
        </w:rPr>
        <w:t>7</w:t>
      </w:r>
      <w:r w:rsidRPr="009312CD">
        <w:rPr>
          <w:rFonts w:ascii="Times New Roman" w:hAnsi="Times New Roman"/>
          <w:sz w:val="22"/>
          <w:szCs w:val="22"/>
        </w:rPr>
        <w:t xml:space="preserve"> r. poz. 1</w:t>
      </w:r>
      <w:r>
        <w:rPr>
          <w:rFonts w:ascii="Times New Roman" w:hAnsi="Times New Roman"/>
          <w:sz w:val="22"/>
          <w:szCs w:val="22"/>
        </w:rPr>
        <w:t xml:space="preserve">219 z </w:t>
      </w:r>
      <w:proofErr w:type="spellStart"/>
      <w:r>
        <w:rPr>
          <w:rFonts w:ascii="Times New Roman" w:hAnsi="Times New Roman"/>
          <w:sz w:val="22"/>
          <w:szCs w:val="22"/>
        </w:rPr>
        <w:t>późn</w:t>
      </w:r>
      <w:proofErr w:type="spellEnd"/>
      <w:r>
        <w:rPr>
          <w:rFonts w:ascii="Times New Roman" w:hAnsi="Times New Roman"/>
          <w:sz w:val="22"/>
          <w:szCs w:val="22"/>
        </w:rPr>
        <w:t>. zm.</w:t>
      </w:r>
      <w:r w:rsidRPr="009312CD">
        <w:rPr>
          <w:rFonts w:ascii="Times New Roman" w:hAnsi="Times New Roman"/>
          <w:sz w:val="22"/>
          <w:szCs w:val="22"/>
        </w:rPr>
        <w:t>).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2B7DE7" w:rsidRPr="009312CD" w:rsidRDefault="002B7DE7" w:rsidP="0067103A">
      <w:pPr>
        <w:pStyle w:val="Kolorowalistaakcent11"/>
        <w:widowControl w:val="0"/>
        <w:numPr>
          <w:ilvl w:val="1"/>
          <w:numId w:val="29"/>
        </w:numPr>
        <w:suppressAutoHyphens/>
        <w:spacing w:before="0" w:after="0" w:line="240" w:lineRule="auto"/>
        <w:outlineLvl w:val="3"/>
        <w:rPr>
          <w:rFonts w:ascii="Times New Roman" w:hAnsi="Times New Roman"/>
          <w:sz w:val="22"/>
          <w:szCs w:val="22"/>
        </w:rPr>
      </w:pPr>
      <w:r w:rsidRPr="009312CD">
        <w:rPr>
          <w:rFonts w:ascii="Times New Roman" w:hAnsi="Times New Roman"/>
          <w:sz w:val="22"/>
          <w:szCs w:val="22"/>
        </w:rPr>
        <w:t>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w:t>
      </w:r>
    </w:p>
    <w:p w:rsidR="002B7DE7" w:rsidRPr="009312CD" w:rsidRDefault="002B7DE7" w:rsidP="0067103A">
      <w:pPr>
        <w:pStyle w:val="Kolorowalistaakcent11"/>
        <w:widowControl w:val="0"/>
        <w:numPr>
          <w:ilvl w:val="1"/>
          <w:numId w:val="29"/>
        </w:numPr>
        <w:suppressAutoHyphens/>
        <w:spacing w:before="0" w:after="0" w:line="240" w:lineRule="auto"/>
        <w:outlineLvl w:val="3"/>
        <w:rPr>
          <w:rFonts w:ascii="Times New Roman" w:hAnsi="Times New Roman"/>
          <w:sz w:val="22"/>
          <w:szCs w:val="22"/>
        </w:rPr>
      </w:pPr>
      <w:r w:rsidRPr="009312CD">
        <w:rPr>
          <w:rFonts w:ascii="Times New Roman" w:hAnsi="Times New Roman"/>
          <w:sz w:val="22"/>
          <w:szCs w:val="22"/>
        </w:rPr>
        <w:t>Korespondencję związaną z niniejszym postępowaniem należy kierować na adres:</w:t>
      </w:r>
    </w:p>
    <w:p w:rsidR="002B7DE7" w:rsidRPr="009312CD" w:rsidRDefault="00EC6354" w:rsidP="00A52FE9">
      <w:pPr>
        <w:pStyle w:val="Kolorowalistaakcent11"/>
        <w:widowControl w:val="0"/>
        <w:suppressAutoHyphens/>
        <w:spacing w:before="0" w:after="0" w:line="240" w:lineRule="auto"/>
        <w:outlineLvl w:val="3"/>
        <w:rPr>
          <w:rFonts w:ascii="Times New Roman" w:hAnsi="Times New Roman"/>
          <w:b/>
          <w:sz w:val="22"/>
          <w:szCs w:val="22"/>
        </w:rPr>
      </w:pPr>
      <w:r>
        <w:rPr>
          <w:rFonts w:ascii="Times New Roman" w:hAnsi="Times New Roman"/>
          <w:b/>
          <w:sz w:val="22"/>
          <w:szCs w:val="22"/>
        </w:rPr>
        <w:t>Zakład Gospodarki Komunalnej w Szczebrzeszynie Sp. z o. o.</w:t>
      </w:r>
    </w:p>
    <w:p w:rsidR="002B7DE7" w:rsidRPr="000E23E4" w:rsidRDefault="00EC6354" w:rsidP="00A52FE9">
      <w:pPr>
        <w:pStyle w:val="Kolorowalistaakcent11"/>
        <w:autoSpaceDE w:val="0"/>
        <w:autoSpaceDN w:val="0"/>
        <w:adjustRightInd w:val="0"/>
        <w:spacing w:before="0" w:after="0" w:line="240" w:lineRule="auto"/>
        <w:rPr>
          <w:rFonts w:ascii="Times New Roman" w:hAnsi="Times New Roman"/>
          <w:b/>
          <w:sz w:val="22"/>
          <w:szCs w:val="22"/>
        </w:rPr>
      </w:pPr>
      <w:r>
        <w:rPr>
          <w:rFonts w:ascii="Times New Roman" w:hAnsi="Times New Roman"/>
          <w:b/>
          <w:sz w:val="22"/>
          <w:szCs w:val="22"/>
        </w:rPr>
        <w:t>Ul. Gorajska</w:t>
      </w:r>
      <w:r w:rsidR="00CA284F">
        <w:rPr>
          <w:rFonts w:ascii="Times New Roman" w:hAnsi="Times New Roman"/>
          <w:b/>
          <w:sz w:val="22"/>
          <w:szCs w:val="22"/>
        </w:rPr>
        <w:t xml:space="preserve"> </w:t>
      </w:r>
      <w:r>
        <w:rPr>
          <w:rFonts w:ascii="Times New Roman" w:hAnsi="Times New Roman"/>
          <w:b/>
          <w:sz w:val="22"/>
          <w:szCs w:val="22"/>
        </w:rPr>
        <w:t>5</w:t>
      </w:r>
      <w:r w:rsidR="00CA284F">
        <w:rPr>
          <w:rFonts w:ascii="Times New Roman" w:hAnsi="Times New Roman"/>
          <w:b/>
          <w:sz w:val="22"/>
          <w:szCs w:val="22"/>
        </w:rPr>
        <w:t>1</w:t>
      </w:r>
      <w:r w:rsidR="002B7DE7" w:rsidRPr="009312CD">
        <w:rPr>
          <w:rFonts w:ascii="Times New Roman" w:hAnsi="Times New Roman"/>
          <w:b/>
          <w:sz w:val="22"/>
          <w:szCs w:val="22"/>
        </w:rPr>
        <w:t>,</w:t>
      </w:r>
      <w:r w:rsidR="00CA284F">
        <w:rPr>
          <w:rFonts w:ascii="Times New Roman" w:hAnsi="Times New Roman"/>
          <w:b/>
          <w:sz w:val="22"/>
          <w:szCs w:val="22"/>
        </w:rPr>
        <w:t xml:space="preserve"> 22-460 Szczebrzeszyn</w:t>
      </w:r>
      <w:r w:rsidR="002B7DE7" w:rsidRPr="000E23E4">
        <w:rPr>
          <w:rFonts w:ascii="Times New Roman" w:hAnsi="Times New Roman"/>
          <w:b/>
          <w:sz w:val="22"/>
          <w:szCs w:val="22"/>
        </w:rPr>
        <w:t>,</w:t>
      </w:r>
    </w:p>
    <w:p w:rsidR="002B7DE7" w:rsidRPr="00CE5686" w:rsidRDefault="002B7DE7" w:rsidP="00A52FE9">
      <w:pPr>
        <w:pStyle w:val="Kolorowalistaakcent11"/>
        <w:widowControl w:val="0"/>
        <w:suppressAutoHyphens/>
        <w:spacing w:before="0" w:after="0" w:line="240" w:lineRule="auto"/>
        <w:outlineLvl w:val="3"/>
        <w:rPr>
          <w:rFonts w:ascii="Times New Roman" w:hAnsi="Times New Roman"/>
          <w:sz w:val="22"/>
          <w:szCs w:val="22"/>
        </w:rPr>
      </w:pPr>
      <w:r w:rsidRPr="00CE5686">
        <w:rPr>
          <w:rFonts w:ascii="Times New Roman" w:hAnsi="Times New Roman"/>
          <w:sz w:val="22"/>
          <w:szCs w:val="22"/>
        </w:rPr>
        <w:t xml:space="preserve">Numer faksu: </w:t>
      </w:r>
      <w:r w:rsidRPr="00CE5686">
        <w:rPr>
          <w:rFonts w:ascii="Times New Roman" w:hAnsi="Times New Roman"/>
          <w:b/>
          <w:sz w:val="22"/>
          <w:szCs w:val="22"/>
        </w:rPr>
        <w:t>+48 (84) 6</w:t>
      </w:r>
      <w:r w:rsidR="00CA284F" w:rsidRPr="00CE5686">
        <w:rPr>
          <w:rFonts w:ascii="Times New Roman" w:hAnsi="Times New Roman"/>
          <w:b/>
          <w:sz w:val="22"/>
          <w:szCs w:val="22"/>
        </w:rPr>
        <w:t>821</w:t>
      </w:r>
      <w:r w:rsidR="00EC6354" w:rsidRPr="00CE5686">
        <w:rPr>
          <w:rFonts w:ascii="Times New Roman" w:hAnsi="Times New Roman"/>
          <w:b/>
          <w:sz w:val="22"/>
          <w:szCs w:val="22"/>
        </w:rPr>
        <w:t>167</w:t>
      </w:r>
    </w:p>
    <w:p w:rsidR="002B7DE7" w:rsidRPr="00EC6354" w:rsidRDefault="002B7DE7" w:rsidP="00A52FE9">
      <w:pPr>
        <w:pStyle w:val="Kolorowalistaakcent11"/>
        <w:widowControl w:val="0"/>
        <w:suppressAutoHyphens/>
        <w:spacing w:before="0" w:after="0" w:line="240" w:lineRule="auto"/>
        <w:outlineLvl w:val="3"/>
        <w:rPr>
          <w:rFonts w:ascii="Times New Roman" w:hAnsi="Times New Roman"/>
          <w:color w:val="0070C0"/>
          <w:sz w:val="22"/>
          <w:szCs w:val="22"/>
          <w:u w:val="single"/>
          <w:lang w:val="en-US"/>
        </w:rPr>
      </w:pPr>
      <w:r w:rsidRPr="00EC6354">
        <w:rPr>
          <w:rFonts w:ascii="Times New Roman" w:hAnsi="Times New Roman"/>
          <w:sz w:val="22"/>
          <w:szCs w:val="22"/>
          <w:lang w:val="en-US"/>
        </w:rPr>
        <w:t xml:space="preserve">e-mail: </w:t>
      </w:r>
      <w:r w:rsidR="00EC6354" w:rsidRPr="00EC6354">
        <w:rPr>
          <w:rFonts w:ascii="Times New Roman" w:hAnsi="Times New Roman"/>
          <w:color w:val="0070C0"/>
          <w:sz w:val="22"/>
          <w:szCs w:val="22"/>
          <w:u w:val="single"/>
          <w:lang w:val="en-US"/>
        </w:rPr>
        <w:t>biuro</w:t>
      </w:r>
      <w:r w:rsidR="00CA284F" w:rsidRPr="00EC6354">
        <w:rPr>
          <w:rFonts w:ascii="Times New Roman" w:hAnsi="Times New Roman"/>
          <w:color w:val="0070C0"/>
          <w:sz w:val="22"/>
          <w:szCs w:val="22"/>
          <w:u w:val="single"/>
          <w:lang w:val="en-US"/>
        </w:rPr>
        <w:t>@</w:t>
      </w:r>
      <w:r w:rsidR="00EC6354" w:rsidRPr="00EC6354">
        <w:rPr>
          <w:rFonts w:ascii="Times New Roman" w:hAnsi="Times New Roman"/>
          <w:color w:val="0070C0"/>
          <w:sz w:val="22"/>
          <w:szCs w:val="22"/>
          <w:u w:val="single"/>
          <w:lang w:val="en-US"/>
        </w:rPr>
        <w:t>zgk-</w:t>
      </w:r>
      <w:r w:rsidR="00CA284F" w:rsidRPr="00EC6354">
        <w:rPr>
          <w:rFonts w:ascii="Times New Roman" w:hAnsi="Times New Roman"/>
          <w:color w:val="0070C0"/>
          <w:sz w:val="22"/>
          <w:szCs w:val="22"/>
          <w:u w:val="single"/>
          <w:lang w:val="en-US"/>
        </w:rPr>
        <w:t>szczebrzeszyn</w:t>
      </w:r>
      <w:r w:rsidRPr="00EC6354">
        <w:rPr>
          <w:rFonts w:ascii="Times New Roman" w:hAnsi="Times New Roman"/>
          <w:color w:val="0070C0"/>
          <w:sz w:val="22"/>
          <w:szCs w:val="22"/>
          <w:u w:val="single"/>
          <w:lang w:val="en-US"/>
        </w:rPr>
        <w:t>.pl</w:t>
      </w:r>
    </w:p>
    <w:p w:rsidR="002B7DE7" w:rsidRPr="009312CD" w:rsidRDefault="002B7DE7" w:rsidP="0067103A">
      <w:pPr>
        <w:pStyle w:val="Kolorowalistaakcent11"/>
        <w:widowControl w:val="0"/>
        <w:numPr>
          <w:ilvl w:val="1"/>
          <w:numId w:val="29"/>
        </w:numPr>
        <w:suppressAutoHyphens/>
        <w:spacing w:before="0" w:after="0" w:line="240" w:lineRule="auto"/>
        <w:outlineLvl w:val="3"/>
        <w:rPr>
          <w:rFonts w:ascii="Times New Roman" w:hAnsi="Times New Roman"/>
          <w:sz w:val="22"/>
          <w:szCs w:val="22"/>
        </w:rPr>
      </w:pPr>
      <w:r w:rsidRPr="009312CD">
        <w:rPr>
          <w:rFonts w:ascii="Times New Roman" w:hAnsi="Times New Roman"/>
          <w:sz w:val="22"/>
          <w:szCs w:val="22"/>
        </w:rPr>
        <w:t>Osobami uprawnionymi do porozumiewania się z Wykonawcami są pra</w:t>
      </w:r>
      <w:r w:rsidR="00CA284F">
        <w:rPr>
          <w:rFonts w:ascii="Times New Roman" w:hAnsi="Times New Roman"/>
          <w:sz w:val="22"/>
          <w:szCs w:val="22"/>
        </w:rPr>
        <w:t xml:space="preserve">cownicy </w:t>
      </w:r>
      <w:r w:rsidR="00692771">
        <w:rPr>
          <w:rFonts w:ascii="Times New Roman" w:hAnsi="Times New Roman"/>
          <w:sz w:val="22"/>
          <w:szCs w:val="22"/>
        </w:rPr>
        <w:t>Zakładu Gospodarki Komunalnej w Szczebrzeszynie Sp. z o. o.</w:t>
      </w:r>
      <w:r w:rsidRPr="009312CD">
        <w:rPr>
          <w:rFonts w:ascii="Times New Roman" w:hAnsi="Times New Roman"/>
          <w:sz w:val="22"/>
          <w:szCs w:val="22"/>
        </w:rPr>
        <w:t>:</w:t>
      </w:r>
    </w:p>
    <w:p w:rsidR="002B7DE7" w:rsidRPr="009312CD" w:rsidRDefault="00CA284F" w:rsidP="00AD0F85">
      <w:pPr>
        <w:pStyle w:val="Akapitzlist"/>
        <w:widowControl w:val="0"/>
        <w:numPr>
          <w:ilvl w:val="0"/>
          <w:numId w:val="35"/>
        </w:numPr>
        <w:tabs>
          <w:tab w:val="left" w:pos="1134"/>
        </w:tabs>
        <w:suppressAutoHyphens/>
        <w:spacing w:before="0" w:after="0" w:line="240" w:lineRule="auto"/>
        <w:ind w:hanging="11"/>
        <w:outlineLvl w:val="3"/>
        <w:rPr>
          <w:rFonts w:ascii="Times New Roman" w:hAnsi="Times New Roman"/>
          <w:b/>
          <w:sz w:val="22"/>
          <w:szCs w:val="22"/>
        </w:rPr>
      </w:pPr>
      <w:r>
        <w:rPr>
          <w:rFonts w:ascii="Times New Roman" w:hAnsi="Times New Roman"/>
          <w:b/>
          <w:sz w:val="22"/>
          <w:szCs w:val="22"/>
        </w:rPr>
        <w:t xml:space="preserve">Pan </w:t>
      </w:r>
      <w:r w:rsidR="00EC6354">
        <w:rPr>
          <w:rFonts w:ascii="Times New Roman" w:hAnsi="Times New Roman"/>
          <w:b/>
          <w:sz w:val="22"/>
          <w:szCs w:val="22"/>
        </w:rPr>
        <w:t xml:space="preserve">Piotr </w:t>
      </w:r>
      <w:proofErr w:type="spellStart"/>
      <w:r w:rsidR="00EC6354">
        <w:rPr>
          <w:rFonts w:ascii="Times New Roman" w:hAnsi="Times New Roman"/>
          <w:b/>
          <w:sz w:val="22"/>
          <w:szCs w:val="22"/>
        </w:rPr>
        <w:t>Gnieciak</w:t>
      </w:r>
      <w:proofErr w:type="spellEnd"/>
      <w:r w:rsidR="002B7DE7" w:rsidRPr="009312CD">
        <w:rPr>
          <w:rFonts w:ascii="Times New Roman" w:hAnsi="Times New Roman"/>
          <w:b/>
          <w:sz w:val="22"/>
          <w:szCs w:val="22"/>
        </w:rPr>
        <w:t xml:space="preserve"> </w:t>
      </w:r>
      <w:r w:rsidR="002B7DE7" w:rsidRPr="009312CD">
        <w:rPr>
          <w:rFonts w:ascii="Times New Roman" w:hAnsi="Times New Roman"/>
          <w:sz w:val="22"/>
          <w:szCs w:val="22"/>
        </w:rPr>
        <w:t>- w sprawach formalnych,</w:t>
      </w:r>
    </w:p>
    <w:p w:rsidR="002B7DE7" w:rsidRPr="009312CD" w:rsidRDefault="002B7DE7" w:rsidP="00A52FE9">
      <w:pPr>
        <w:pStyle w:val="Kolorowalistaakcent11"/>
        <w:widowControl w:val="0"/>
        <w:suppressAutoHyphens/>
        <w:spacing w:before="0" w:after="0" w:line="240" w:lineRule="auto"/>
        <w:ind w:firstLine="414"/>
        <w:outlineLvl w:val="3"/>
        <w:rPr>
          <w:rFonts w:ascii="Times New Roman" w:hAnsi="Times New Roman"/>
          <w:b/>
          <w:color w:val="0070C0"/>
          <w:sz w:val="22"/>
          <w:szCs w:val="22"/>
          <w:u w:val="single"/>
          <w:lang w:val="en-US"/>
        </w:rPr>
      </w:pPr>
      <w:proofErr w:type="spellStart"/>
      <w:r w:rsidRPr="009312CD">
        <w:rPr>
          <w:rFonts w:ascii="Times New Roman" w:hAnsi="Times New Roman"/>
          <w:color w:val="000000"/>
          <w:sz w:val="22"/>
          <w:szCs w:val="22"/>
          <w:lang w:val="en-US"/>
        </w:rPr>
        <w:t>faks</w:t>
      </w:r>
      <w:proofErr w:type="spellEnd"/>
      <w:r w:rsidRPr="009312CD">
        <w:rPr>
          <w:rFonts w:ascii="Times New Roman" w:hAnsi="Times New Roman"/>
          <w:color w:val="000000"/>
          <w:sz w:val="22"/>
          <w:szCs w:val="22"/>
          <w:lang w:val="en-US"/>
        </w:rPr>
        <w:t xml:space="preserve"> </w:t>
      </w:r>
      <w:proofErr w:type="spellStart"/>
      <w:r w:rsidRPr="009312CD">
        <w:rPr>
          <w:rFonts w:ascii="Times New Roman" w:hAnsi="Times New Roman"/>
          <w:color w:val="000000"/>
          <w:sz w:val="22"/>
          <w:szCs w:val="22"/>
          <w:lang w:val="en-US"/>
        </w:rPr>
        <w:t>nr</w:t>
      </w:r>
      <w:proofErr w:type="spellEnd"/>
      <w:r w:rsidRPr="009312CD">
        <w:rPr>
          <w:rFonts w:ascii="Times New Roman" w:hAnsi="Times New Roman"/>
          <w:color w:val="000000"/>
          <w:sz w:val="22"/>
          <w:szCs w:val="22"/>
          <w:lang w:val="en-US"/>
        </w:rPr>
        <w:t xml:space="preserve">: </w:t>
      </w:r>
      <w:r w:rsidR="00CA284F">
        <w:rPr>
          <w:rFonts w:ascii="Times New Roman" w:hAnsi="Times New Roman"/>
          <w:b/>
          <w:sz w:val="22"/>
          <w:szCs w:val="22"/>
          <w:lang w:val="en-US"/>
        </w:rPr>
        <w:t>+48 (84) 6821</w:t>
      </w:r>
      <w:r w:rsidR="00EC6354">
        <w:rPr>
          <w:rFonts w:ascii="Times New Roman" w:hAnsi="Times New Roman"/>
          <w:b/>
          <w:sz w:val="22"/>
          <w:szCs w:val="22"/>
          <w:lang w:val="en-US"/>
        </w:rPr>
        <w:t>167</w:t>
      </w:r>
      <w:r w:rsidR="00CA284F">
        <w:rPr>
          <w:rFonts w:ascii="Times New Roman" w:hAnsi="Times New Roman"/>
          <w:b/>
          <w:sz w:val="22"/>
          <w:szCs w:val="22"/>
          <w:lang w:val="en-US"/>
        </w:rPr>
        <w:t xml:space="preserve"> </w:t>
      </w:r>
      <w:r w:rsidRPr="009312CD">
        <w:rPr>
          <w:rFonts w:ascii="Times New Roman" w:hAnsi="Times New Roman"/>
          <w:b/>
          <w:sz w:val="22"/>
          <w:szCs w:val="22"/>
          <w:lang w:val="en-US"/>
        </w:rPr>
        <w:t xml:space="preserve">, </w:t>
      </w:r>
      <w:r w:rsidRPr="009312CD">
        <w:rPr>
          <w:rFonts w:ascii="Times New Roman" w:hAnsi="Times New Roman"/>
          <w:color w:val="000000"/>
          <w:sz w:val="22"/>
          <w:szCs w:val="22"/>
          <w:lang w:val="en-US"/>
        </w:rPr>
        <w:t xml:space="preserve">e-mail: </w:t>
      </w:r>
      <w:r w:rsidR="00EC6354">
        <w:rPr>
          <w:rFonts w:ascii="Times New Roman" w:hAnsi="Times New Roman"/>
          <w:color w:val="0070C0"/>
          <w:sz w:val="22"/>
          <w:szCs w:val="22"/>
          <w:u w:val="single"/>
          <w:lang w:val="en-US"/>
        </w:rPr>
        <w:t>biuro</w:t>
      </w:r>
      <w:r w:rsidR="00CA284F">
        <w:rPr>
          <w:rFonts w:ascii="Times New Roman" w:hAnsi="Times New Roman"/>
          <w:color w:val="0070C0"/>
          <w:sz w:val="22"/>
          <w:szCs w:val="22"/>
          <w:u w:val="single"/>
          <w:lang w:val="en-US"/>
        </w:rPr>
        <w:t>@</w:t>
      </w:r>
      <w:r w:rsidR="00EC6354">
        <w:rPr>
          <w:rFonts w:ascii="Times New Roman" w:hAnsi="Times New Roman"/>
          <w:color w:val="0070C0"/>
          <w:sz w:val="22"/>
          <w:szCs w:val="22"/>
          <w:u w:val="single"/>
          <w:lang w:val="en-US"/>
        </w:rPr>
        <w:t>zgk-</w:t>
      </w:r>
      <w:r w:rsidR="00CA284F">
        <w:rPr>
          <w:rFonts w:ascii="Times New Roman" w:hAnsi="Times New Roman"/>
          <w:color w:val="0070C0"/>
          <w:sz w:val="22"/>
          <w:szCs w:val="22"/>
          <w:u w:val="single"/>
          <w:lang w:val="en-US"/>
        </w:rPr>
        <w:t>szczebrzeszyn</w:t>
      </w:r>
      <w:r w:rsidRPr="009312CD">
        <w:rPr>
          <w:rFonts w:ascii="Times New Roman" w:hAnsi="Times New Roman"/>
          <w:color w:val="0070C0"/>
          <w:sz w:val="22"/>
          <w:szCs w:val="22"/>
          <w:u w:val="single"/>
          <w:lang w:val="en-US"/>
        </w:rPr>
        <w:t>.pl</w:t>
      </w:r>
    </w:p>
    <w:p w:rsidR="002B7DE7" w:rsidRPr="009312CD" w:rsidRDefault="002B7DE7" w:rsidP="00A52FE9">
      <w:pPr>
        <w:widowControl w:val="0"/>
        <w:suppressAutoHyphens/>
        <w:ind w:left="708"/>
        <w:jc w:val="both"/>
        <w:outlineLvl w:val="3"/>
        <w:rPr>
          <w:sz w:val="22"/>
          <w:szCs w:val="22"/>
        </w:rPr>
      </w:pPr>
      <w:r w:rsidRPr="009312CD">
        <w:rPr>
          <w:sz w:val="22"/>
          <w:szCs w:val="22"/>
        </w:rPr>
        <w:lastRenderedPageBreak/>
        <w:t xml:space="preserve">od poniedziałku do piątku w godzinach pracy </w:t>
      </w:r>
      <w:r w:rsidR="00EC6354">
        <w:rPr>
          <w:sz w:val="22"/>
          <w:szCs w:val="22"/>
        </w:rPr>
        <w:t>Zakładu</w:t>
      </w:r>
      <w:r>
        <w:rPr>
          <w:sz w:val="22"/>
          <w:szCs w:val="22"/>
        </w:rPr>
        <w:t xml:space="preserve"> określonych w pkt. 1.1. SIWZ</w:t>
      </w:r>
      <w:r>
        <w:rPr>
          <w:sz w:val="22"/>
          <w:szCs w:val="22"/>
        </w:rPr>
        <w:br/>
      </w:r>
      <w:r w:rsidRPr="009312CD">
        <w:rPr>
          <w:sz w:val="22"/>
          <w:szCs w:val="22"/>
        </w:rPr>
        <w:t>z wyłączeniem dni ustawowo wolnych od pracy.</w:t>
      </w:r>
    </w:p>
    <w:p w:rsidR="002B7DE7" w:rsidRPr="009312CD" w:rsidRDefault="002B7DE7" w:rsidP="00AD0F85">
      <w:pPr>
        <w:pStyle w:val="Kolorowalistaakcent11"/>
        <w:numPr>
          <w:ilvl w:val="1"/>
          <w:numId w:val="29"/>
        </w:numPr>
        <w:autoSpaceDE w:val="0"/>
        <w:autoSpaceDN w:val="0"/>
        <w:adjustRightInd w:val="0"/>
        <w:spacing w:before="0" w:after="0" w:line="240" w:lineRule="auto"/>
        <w:ind w:left="709" w:hanging="709"/>
        <w:rPr>
          <w:rFonts w:ascii="Times New Roman" w:hAnsi="Times New Roman"/>
          <w:sz w:val="22"/>
          <w:szCs w:val="22"/>
        </w:rPr>
      </w:pPr>
      <w:r w:rsidRPr="009312CD">
        <w:rPr>
          <w:rFonts w:ascii="Times New Roman" w:hAnsi="Times New Roman"/>
          <w:sz w:val="22"/>
          <w:szCs w:val="22"/>
        </w:rPr>
        <w:t xml:space="preserve">Zamawiający </w:t>
      </w:r>
      <w:r w:rsidRPr="009312CD">
        <w:rPr>
          <w:rFonts w:ascii="Times New Roman" w:hAnsi="Times New Roman"/>
          <w:b/>
          <w:sz w:val="22"/>
          <w:szCs w:val="22"/>
          <w:u w:val="single"/>
        </w:rPr>
        <w:t>nie przewiduje</w:t>
      </w:r>
      <w:r w:rsidRPr="009312CD">
        <w:rPr>
          <w:rFonts w:ascii="Times New Roman" w:hAnsi="Times New Roman"/>
          <w:sz w:val="22"/>
          <w:szCs w:val="22"/>
        </w:rPr>
        <w:t xml:space="preserve"> zorganizowania zebrania z wykonawcami.</w:t>
      </w:r>
    </w:p>
    <w:p w:rsidR="002B7DE7" w:rsidRPr="009312CD" w:rsidRDefault="002B7DE7" w:rsidP="00AD0F85">
      <w:pPr>
        <w:pStyle w:val="Kolorowalistaakcent11"/>
        <w:numPr>
          <w:ilvl w:val="1"/>
          <w:numId w:val="29"/>
        </w:numPr>
        <w:autoSpaceDE w:val="0"/>
        <w:autoSpaceDN w:val="0"/>
        <w:adjustRightInd w:val="0"/>
        <w:spacing w:before="0" w:after="0" w:line="240" w:lineRule="auto"/>
        <w:ind w:left="709" w:hanging="709"/>
        <w:rPr>
          <w:rFonts w:ascii="Times New Roman" w:hAnsi="Times New Roman"/>
          <w:sz w:val="22"/>
          <w:szCs w:val="22"/>
        </w:rPr>
      </w:pPr>
      <w:r w:rsidRPr="009312CD">
        <w:rPr>
          <w:rFonts w:ascii="Times New Roman" w:hAnsi="Times New Roman"/>
          <w:sz w:val="22"/>
          <w:szCs w:val="22"/>
        </w:rPr>
        <w:t>Jednocześnie Zamawiający informuje, że przepisy ustawy nie pozwalają na jakikolwiek inny kontakt - zarówno z Zamawiającym jak i osobami uprawnionymi do porozumiewania się</w:t>
      </w:r>
      <w:r w:rsidRPr="009312CD">
        <w:rPr>
          <w:rFonts w:ascii="Times New Roman" w:hAnsi="Times New Roman"/>
          <w:sz w:val="22"/>
          <w:szCs w:val="22"/>
        </w:rPr>
        <w:br/>
        <w:t>z Wykonawcami - niż wskazany w niniejszym rozdziale. Oznacza to, że Zamawiający nie będzie reagował na inne formy kontaktowania się z nim, w szczególności na kontakt telefoniczny lub/i osobisty w swojej siedzibie.</w:t>
      </w:r>
    </w:p>
    <w:p w:rsidR="002B7DE7" w:rsidRPr="009312CD" w:rsidRDefault="002B7DE7" w:rsidP="00AD0F85">
      <w:pPr>
        <w:pStyle w:val="Kolorowalistaakcent11"/>
        <w:numPr>
          <w:ilvl w:val="1"/>
          <w:numId w:val="29"/>
        </w:numPr>
        <w:autoSpaceDE w:val="0"/>
        <w:autoSpaceDN w:val="0"/>
        <w:adjustRightInd w:val="0"/>
        <w:spacing w:before="0" w:after="0" w:line="240" w:lineRule="auto"/>
        <w:ind w:left="709" w:hanging="709"/>
        <w:rPr>
          <w:rFonts w:ascii="Times New Roman" w:hAnsi="Times New Roman"/>
          <w:sz w:val="22"/>
          <w:szCs w:val="22"/>
        </w:rPr>
      </w:pPr>
      <w:r w:rsidRPr="009312CD">
        <w:rPr>
          <w:rFonts w:ascii="Times New Roman" w:hAnsi="Times New Roman"/>
          <w:sz w:val="22"/>
          <w:szCs w:val="22"/>
        </w:rPr>
        <w:t>W postępowaniu oświadczenia składa się w formie pisemnej.</w:t>
      </w:r>
    </w:p>
    <w:p w:rsidR="002B7DE7" w:rsidRPr="009312CD" w:rsidRDefault="002B7DE7" w:rsidP="00AD0F85">
      <w:pPr>
        <w:pStyle w:val="Kolorowalistaakcent11"/>
        <w:numPr>
          <w:ilvl w:val="1"/>
          <w:numId w:val="29"/>
        </w:numPr>
        <w:autoSpaceDE w:val="0"/>
        <w:autoSpaceDN w:val="0"/>
        <w:adjustRightInd w:val="0"/>
        <w:spacing w:before="0" w:after="0" w:line="240" w:lineRule="auto"/>
        <w:ind w:left="709" w:hanging="709"/>
        <w:rPr>
          <w:rFonts w:ascii="Times New Roman" w:hAnsi="Times New Roman"/>
          <w:sz w:val="22"/>
          <w:szCs w:val="22"/>
        </w:rPr>
      </w:pPr>
      <w:r w:rsidRPr="009312CD">
        <w:rPr>
          <w:rFonts w:ascii="Times New Roman" w:hAnsi="Times New Roman"/>
          <w:sz w:val="22"/>
          <w:szCs w:val="22"/>
        </w:rPr>
        <w:t>Oświadczenia, o których mowa w rozporządzeniu Ministra Rozwoju z dnia 26 lipca 2016 r.</w:t>
      </w:r>
      <w:r w:rsidRPr="009312CD">
        <w:rPr>
          <w:rFonts w:ascii="Times New Roman" w:hAnsi="Times New Roman"/>
          <w:sz w:val="22"/>
          <w:szCs w:val="22"/>
        </w:rPr>
        <w:br/>
        <w:t>w sprawie rodzajów dokumentów, jakich może żądać zamawiający od wykonawcy</w:t>
      </w:r>
      <w:r w:rsidRPr="009312CD">
        <w:rPr>
          <w:rFonts w:ascii="Times New Roman" w:hAnsi="Times New Roman"/>
          <w:sz w:val="22"/>
          <w:szCs w:val="22"/>
        </w:rPr>
        <w:br/>
        <w:t xml:space="preserve">w postępowaniu o udzielenie zamówienia (Dz. U. z 2016 r. poz. 1126), zwanym dalej „rozporządzeniem” składane przez wykonawcę i inne podmioty, na zdolnościach lub sytuacji których polega wykonawca na zasadach określonych w art. 22a ustawy </w:t>
      </w:r>
      <w:proofErr w:type="spellStart"/>
      <w:r w:rsidRPr="009312CD">
        <w:rPr>
          <w:rFonts w:ascii="Times New Roman" w:hAnsi="Times New Roman"/>
          <w:sz w:val="22"/>
          <w:szCs w:val="22"/>
        </w:rPr>
        <w:t>Pzp</w:t>
      </w:r>
      <w:proofErr w:type="spellEnd"/>
      <w:r w:rsidRPr="009312CD">
        <w:rPr>
          <w:rFonts w:ascii="Times New Roman" w:hAnsi="Times New Roman"/>
          <w:sz w:val="22"/>
          <w:szCs w:val="22"/>
        </w:rPr>
        <w:t xml:space="preserve"> oraz przez podwykonawców, należy złożyć w</w:t>
      </w:r>
      <w:r w:rsidRPr="009312CD">
        <w:rPr>
          <w:rFonts w:ascii="Times New Roman" w:hAnsi="Times New Roman"/>
          <w:b/>
          <w:sz w:val="22"/>
          <w:szCs w:val="22"/>
        </w:rPr>
        <w:t xml:space="preserve"> </w:t>
      </w:r>
      <w:r w:rsidRPr="009312CD">
        <w:rPr>
          <w:rFonts w:ascii="Times New Roman" w:hAnsi="Times New Roman"/>
          <w:b/>
          <w:sz w:val="22"/>
          <w:szCs w:val="22"/>
          <w:u w:val="single"/>
        </w:rPr>
        <w:t>oryginale</w:t>
      </w:r>
      <w:r w:rsidRPr="009312CD">
        <w:rPr>
          <w:rFonts w:ascii="Times New Roman" w:hAnsi="Times New Roman"/>
          <w:sz w:val="22"/>
          <w:szCs w:val="22"/>
        </w:rPr>
        <w:t>.</w:t>
      </w:r>
    </w:p>
    <w:p w:rsidR="002B7DE7" w:rsidRPr="009312CD" w:rsidRDefault="002B7DE7" w:rsidP="00AD0F85">
      <w:pPr>
        <w:pStyle w:val="Kolorowalistaakcent11"/>
        <w:numPr>
          <w:ilvl w:val="1"/>
          <w:numId w:val="29"/>
        </w:numPr>
        <w:autoSpaceDE w:val="0"/>
        <w:autoSpaceDN w:val="0"/>
        <w:adjustRightInd w:val="0"/>
        <w:spacing w:before="0" w:after="0" w:line="240" w:lineRule="auto"/>
        <w:ind w:left="709" w:hanging="709"/>
        <w:rPr>
          <w:rFonts w:ascii="Times New Roman" w:hAnsi="Times New Roman"/>
          <w:sz w:val="22"/>
          <w:szCs w:val="22"/>
        </w:rPr>
      </w:pPr>
      <w:r w:rsidRPr="009312CD">
        <w:rPr>
          <w:rFonts w:ascii="Times New Roman" w:hAnsi="Times New Roman"/>
          <w:sz w:val="22"/>
          <w:szCs w:val="22"/>
        </w:rPr>
        <w:t>Zobo</w:t>
      </w:r>
      <w:r>
        <w:rPr>
          <w:rFonts w:ascii="Times New Roman" w:hAnsi="Times New Roman"/>
          <w:sz w:val="22"/>
          <w:szCs w:val="22"/>
        </w:rPr>
        <w:t>wiązanie, o którym mowa w pkt. 7</w:t>
      </w:r>
      <w:r w:rsidRPr="009312CD">
        <w:rPr>
          <w:rFonts w:ascii="Times New Roman" w:hAnsi="Times New Roman"/>
          <w:sz w:val="22"/>
          <w:szCs w:val="22"/>
        </w:rPr>
        <w:t xml:space="preserve">.2 SIWZ należy złożyć w </w:t>
      </w:r>
      <w:r>
        <w:rPr>
          <w:rFonts w:ascii="Times New Roman" w:hAnsi="Times New Roman"/>
          <w:sz w:val="22"/>
          <w:szCs w:val="22"/>
        </w:rPr>
        <w:t>formie analogicznej jak w pkt. 9.</w:t>
      </w:r>
      <w:r w:rsidRPr="009312CD">
        <w:rPr>
          <w:rFonts w:ascii="Times New Roman" w:hAnsi="Times New Roman"/>
          <w:sz w:val="22"/>
          <w:szCs w:val="22"/>
        </w:rPr>
        <w:t xml:space="preserve">9 SIWZ tj. w </w:t>
      </w:r>
      <w:r w:rsidRPr="009312CD">
        <w:rPr>
          <w:rFonts w:ascii="Times New Roman" w:hAnsi="Times New Roman"/>
          <w:b/>
          <w:sz w:val="22"/>
          <w:szCs w:val="22"/>
          <w:u w:val="single"/>
        </w:rPr>
        <w:t>oryginale.</w:t>
      </w:r>
    </w:p>
    <w:p w:rsidR="002B7DE7" w:rsidRPr="009312CD" w:rsidRDefault="002B7DE7" w:rsidP="00AD0F85">
      <w:pPr>
        <w:pStyle w:val="Kolorowalistaakcent11"/>
        <w:numPr>
          <w:ilvl w:val="1"/>
          <w:numId w:val="29"/>
        </w:numPr>
        <w:autoSpaceDE w:val="0"/>
        <w:autoSpaceDN w:val="0"/>
        <w:adjustRightInd w:val="0"/>
        <w:spacing w:before="0" w:after="0" w:line="240" w:lineRule="auto"/>
        <w:ind w:left="709" w:hanging="709"/>
        <w:rPr>
          <w:rFonts w:ascii="Times New Roman" w:hAnsi="Times New Roman"/>
          <w:sz w:val="22"/>
          <w:szCs w:val="22"/>
        </w:rPr>
      </w:pPr>
      <w:r w:rsidRPr="009312CD">
        <w:rPr>
          <w:rFonts w:ascii="Times New Roman" w:hAnsi="Times New Roman"/>
          <w:sz w:val="22"/>
          <w:szCs w:val="22"/>
        </w:rPr>
        <w:t>Dokumenty, o których mowa w rozporządzeniu, inne niż oświadczenia, o któ</w:t>
      </w:r>
      <w:r>
        <w:rPr>
          <w:rFonts w:ascii="Times New Roman" w:hAnsi="Times New Roman"/>
          <w:sz w:val="22"/>
          <w:szCs w:val="22"/>
        </w:rPr>
        <w:t>rych mowa powyżej w pkt 9</w:t>
      </w:r>
      <w:r w:rsidRPr="009312CD">
        <w:rPr>
          <w:rFonts w:ascii="Times New Roman" w:hAnsi="Times New Roman"/>
          <w:sz w:val="22"/>
          <w:szCs w:val="22"/>
        </w:rPr>
        <w:t xml:space="preserve">.9 SIWZ, należy złożyć w </w:t>
      </w:r>
      <w:r w:rsidRPr="009312CD">
        <w:rPr>
          <w:rFonts w:ascii="Times New Roman" w:hAnsi="Times New Roman"/>
          <w:b/>
          <w:sz w:val="22"/>
          <w:szCs w:val="22"/>
          <w:u w:val="single"/>
        </w:rPr>
        <w:t xml:space="preserve">oryginale lub </w:t>
      </w:r>
      <w:r>
        <w:rPr>
          <w:rFonts w:ascii="Times New Roman" w:hAnsi="Times New Roman"/>
          <w:b/>
          <w:sz w:val="22"/>
          <w:szCs w:val="22"/>
          <w:u w:val="single"/>
        </w:rPr>
        <w:t>kopii poświadczonej za zgodność</w:t>
      </w:r>
      <w:r>
        <w:rPr>
          <w:rFonts w:ascii="Times New Roman" w:hAnsi="Times New Roman"/>
          <w:b/>
          <w:sz w:val="22"/>
          <w:szCs w:val="22"/>
          <w:u w:val="single"/>
        </w:rPr>
        <w:br/>
      </w:r>
      <w:r w:rsidRPr="009312CD">
        <w:rPr>
          <w:rFonts w:ascii="Times New Roman" w:hAnsi="Times New Roman"/>
          <w:b/>
          <w:sz w:val="22"/>
          <w:szCs w:val="22"/>
          <w:u w:val="single"/>
        </w:rPr>
        <w:t>z oryginałem</w:t>
      </w:r>
      <w:r w:rsidRPr="009312CD">
        <w:rPr>
          <w:rFonts w:ascii="Times New Roman" w:hAnsi="Times New Roman"/>
          <w:sz w:val="22"/>
          <w:szCs w:val="22"/>
        </w:rPr>
        <w:t>.</w:t>
      </w:r>
    </w:p>
    <w:p w:rsidR="002B7DE7" w:rsidRPr="009312CD" w:rsidRDefault="002B7DE7" w:rsidP="00A52FE9">
      <w:pPr>
        <w:pStyle w:val="Kolorowalistaakcent11"/>
        <w:autoSpaceDE w:val="0"/>
        <w:autoSpaceDN w:val="0"/>
        <w:adjustRightInd w:val="0"/>
        <w:spacing w:before="0" w:after="0" w:line="240" w:lineRule="auto"/>
        <w:ind w:left="709"/>
        <w:rPr>
          <w:rFonts w:ascii="Times New Roman" w:hAnsi="Times New Roman"/>
          <w:i/>
          <w:sz w:val="22"/>
          <w:szCs w:val="22"/>
        </w:rPr>
      </w:pPr>
      <w:r w:rsidRPr="009312CD">
        <w:rPr>
          <w:rFonts w:ascii="Times New Roman" w:hAnsi="Times New Roman"/>
          <w:i/>
          <w:sz w:val="22"/>
          <w:szCs w:val="22"/>
        </w:rPr>
        <w:t>Poświadczenia za zgodność z oryginałem dokonuje wykonawca albo podmiot trzeci albo wykonawca wspólnie ubiegający się o udzielenie zamówienia publicznego, albo podwykonawca - odpowiednio, w zakresie dokumentów, które każdego z nich dotyczą.</w:t>
      </w:r>
    </w:p>
    <w:p w:rsidR="002B7DE7" w:rsidRPr="009312CD" w:rsidRDefault="002B7DE7" w:rsidP="00A52FE9">
      <w:pPr>
        <w:pStyle w:val="Kolorowalistaakcent11"/>
        <w:autoSpaceDE w:val="0"/>
        <w:autoSpaceDN w:val="0"/>
        <w:adjustRightInd w:val="0"/>
        <w:spacing w:before="0" w:after="0" w:line="240" w:lineRule="auto"/>
        <w:ind w:left="709"/>
        <w:rPr>
          <w:rFonts w:ascii="Times New Roman" w:hAnsi="Times New Roman"/>
          <w:i/>
          <w:sz w:val="22"/>
          <w:szCs w:val="22"/>
        </w:rPr>
      </w:pPr>
      <w:r w:rsidRPr="009312CD">
        <w:rPr>
          <w:rFonts w:ascii="Times New Roman" w:hAnsi="Times New Roman"/>
          <w:i/>
          <w:sz w:val="22"/>
          <w:szCs w:val="22"/>
        </w:rPr>
        <w:t xml:space="preserve">Poświadczenie za zgodność z oryginałem następuje w formie pisemnej. </w:t>
      </w:r>
    </w:p>
    <w:p w:rsidR="002B7DE7" w:rsidRPr="009312CD" w:rsidRDefault="002B7DE7" w:rsidP="00A52FE9">
      <w:pPr>
        <w:pStyle w:val="Kolorowalistaakcent11"/>
        <w:autoSpaceDE w:val="0"/>
        <w:autoSpaceDN w:val="0"/>
        <w:adjustRightInd w:val="0"/>
        <w:spacing w:before="0" w:after="0" w:line="240" w:lineRule="auto"/>
        <w:ind w:left="709"/>
        <w:rPr>
          <w:rFonts w:ascii="Times New Roman" w:hAnsi="Times New Roman"/>
          <w:i/>
          <w:sz w:val="22"/>
          <w:szCs w:val="22"/>
        </w:rPr>
      </w:pPr>
      <w:r w:rsidRPr="009312CD">
        <w:rPr>
          <w:rFonts w:ascii="Times New Roman" w:hAnsi="Times New Roman"/>
          <w:i/>
          <w:sz w:val="22"/>
          <w:szCs w:val="22"/>
        </w:rPr>
        <w:t>Poświadczenie za zgodność z oryginałem dokonywane w formie pisemnej powinno być sporządzone w sposób umożliwiający identyfikację podpisu (np. wraz z imienną pieczątką osoby poświadczającej kopię dokumentu za zgodność z oryginałem).</w:t>
      </w:r>
    </w:p>
    <w:p w:rsidR="002B7DE7" w:rsidRPr="009312CD" w:rsidRDefault="002B7DE7" w:rsidP="00AD0F85">
      <w:pPr>
        <w:pStyle w:val="Kolorowalistaakcent11"/>
        <w:numPr>
          <w:ilvl w:val="1"/>
          <w:numId w:val="29"/>
        </w:numPr>
        <w:autoSpaceDE w:val="0"/>
        <w:autoSpaceDN w:val="0"/>
        <w:adjustRightInd w:val="0"/>
        <w:spacing w:before="0" w:after="0" w:line="240" w:lineRule="auto"/>
        <w:ind w:left="709" w:hanging="709"/>
        <w:rPr>
          <w:rFonts w:ascii="Times New Roman" w:hAnsi="Times New Roman"/>
          <w:sz w:val="22"/>
          <w:szCs w:val="22"/>
        </w:rPr>
      </w:pPr>
      <w:r w:rsidRPr="009312CD">
        <w:rPr>
          <w:rFonts w:ascii="Times New Roman" w:hAnsi="Times New Roman"/>
          <w:sz w:val="22"/>
          <w:szCs w:val="22"/>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2B7DE7" w:rsidRPr="009312CD" w:rsidRDefault="002B7DE7" w:rsidP="00AD0F85">
      <w:pPr>
        <w:pStyle w:val="Kolorowalistaakcent11"/>
        <w:numPr>
          <w:ilvl w:val="1"/>
          <w:numId w:val="29"/>
        </w:numPr>
        <w:autoSpaceDE w:val="0"/>
        <w:autoSpaceDN w:val="0"/>
        <w:adjustRightInd w:val="0"/>
        <w:spacing w:before="0" w:after="0" w:line="240" w:lineRule="auto"/>
        <w:ind w:left="709" w:hanging="709"/>
        <w:rPr>
          <w:rFonts w:ascii="Times New Roman" w:hAnsi="Times New Roman"/>
          <w:sz w:val="22"/>
          <w:szCs w:val="22"/>
        </w:rPr>
      </w:pPr>
      <w:r w:rsidRPr="009312CD">
        <w:rPr>
          <w:rFonts w:ascii="Times New Roman" w:hAnsi="Times New Roman"/>
          <w:sz w:val="22"/>
          <w:szCs w:val="22"/>
        </w:rPr>
        <w:t>Dokumenty sporządzone w języku obcym są składane wraz z tłumaczeniem na język polski.</w:t>
      </w:r>
    </w:p>
    <w:p w:rsidR="002B7DE7" w:rsidRPr="009312CD" w:rsidRDefault="002B7DE7" w:rsidP="00A52FE9">
      <w:pPr>
        <w:pStyle w:val="Kolorowalistaakcent11"/>
        <w:autoSpaceDE w:val="0"/>
        <w:autoSpaceDN w:val="0"/>
        <w:adjustRightInd w:val="0"/>
        <w:spacing w:before="0" w:after="0" w:line="240" w:lineRule="auto"/>
        <w:ind w:left="0"/>
        <w:rPr>
          <w:rFonts w:ascii="Times New Roman" w:hAnsi="Times New Roman"/>
          <w:sz w:val="22"/>
          <w:szCs w:val="22"/>
        </w:rPr>
      </w:pPr>
    </w:p>
    <w:tbl>
      <w:tblPr>
        <w:tblW w:w="0" w:type="auto"/>
        <w:jc w:val="center"/>
        <w:tblBorders>
          <w:bottom w:val="single" w:sz="4" w:space="0" w:color="auto"/>
        </w:tblBorders>
        <w:tblLook w:val="00A0" w:firstRow="1" w:lastRow="0" w:firstColumn="1" w:lastColumn="0" w:noHBand="0" w:noVBand="0"/>
      </w:tblPr>
      <w:tblGrid>
        <w:gridCol w:w="9102"/>
      </w:tblGrid>
      <w:tr w:rsidR="002B7DE7" w:rsidRPr="009312CD" w:rsidTr="00A52FE9">
        <w:trPr>
          <w:jc w:val="center"/>
        </w:trPr>
        <w:tc>
          <w:tcPr>
            <w:tcW w:w="9102" w:type="dxa"/>
            <w:tcBorders>
              <w:bottom w:val="single" w:sz="4" w:space="0" w:color="auto"/>
            </w:tcBorders>
          </w:tcPr>
          <w:p w:rsidR="002B7DE7" w:rsidRPr="009312CD" w:rsidRDefault="002B7DE7" w:rsidP="00A52FE9">
            <w:pPr>
              <w:suppressAutoHyphens/>
              <w:contextualSpacing/>
              <w:jc w:val="center"/>
              <w:textAlignment w:val="baseline"/>
            </w:pPr>
            <w:r w:rsidRPr="009312CD">
              <w:rPr>
                <w:b/>
                <w:sz w:val="22"/>
                <w:szCs w:val="22"/>
              </w:rPr>
              <w:br w:type="page"/>
            </w:r>
            <w:r w:rsidRPr="009312CD">
              <w:rPr>
                <w:sz w:val="22"/>
                <w:szCs w:val="22"/>
              </w:rPr>
              <w:t>Rozdział 1</w:t>
            </w:r>
            <w:r>
              <w:rPr>
                <w:sz w:val="22"/>
                <w:szCs w:val="22"/>
              </w:rPr>
              <w:t>0</w:t>
            </w:r>
          </w:p>
          <w:p w:rsidR="002B7DE7" w:rsidRPr="009312CD" w:rsidRDefault="002B7DE7" w:rsidP="00A52FE9">
            <w:pPr>
              <w:suppressAutoHyphens/>
              <w:contextualSpacing/>
              <w:jc w:val="center"/>
              <w:textAlignment w:val="baseline"/>
            </w:pPr>
            <w:r w:rsidRPr="009312CD">
              <w:rPr>
                <w:b/>
                <w:sz w:val="22"/>
                <w:szCs w:val="22"/>
              </w:rPr>
              <w:t>WYMAGANIA DOTYCZĄCE WADIUM</w:t>
            </w:r>
          </w:p>
        </w:tc>
      </w:tr>
    </w:tbl>
    <w:p w:rsidR="002B7DE7" w:rsidRDefault="002B7DE7" w:rsidP="00A52FE9">
      <w:pPr>
        <w:pStyle w:val="Kolorowalistaakcent11"/>
        <w:widowControl w:val="0"/>
        <w:spacing w:before="0" w:after="0" w:line="240" w:lineRule="auto"/>
        <w:ind w:left="0"/>
        <w:contextualSpacing w:val="0"/>
        <w:outlineLvl w:val="3"/>
        <w:rPr>
          <w:rFonts w:ascii="Times New Roman" w:hAnsi="Times New Roman"/>
          <w:bCs/>
          <w:sz w:val="22"/>
          <w:szCs w:val="22"/>
          <w:lang w:eastAsia="pl-PL"/>
        </w:rPr>
      </w:pPr>
    </w:p>
    <w:p w:rsidR="002B7DE7" w:rsidRPr="00053A13" w:rsidRDefault="002B7DE7" w:rsidP="00A52FE9">
      <w:pPr>
        <w:pStyle w:val="Kolorowalistaakcent11"/>
        <w:widowControl w:val="0"/>
        <w:spacing w:before="0" w:after="0" w:line="240" w:lineRule="auto"/>
        <w:ind w:left="0"/>
        <w:contextualSpacing w:val="0"/>
        <w:outlineLvl w:val="3"/>
        <w:rPr>
          <w:rFonts w:ascii="Times New Roman" w:hAnsi="Times New Roman"/>
          <w:bCs/>
          <w:vanish/>
          <w:sz w:val="22"/>
          <w:szCs w:val="22"/>
          <w:lang w:eastAsia="pl-PL"/>
        </w:rPr>
      </w:pPr>
    </w:p>
    <w:p w:rsidR="002B7DE7" w:rsidRDefault="002B7DE7" w:rsidP="00053A13">
      <w:pPr>
        <w:pStyle w:val="Akapitzlist"/>
        <w:widowControl w:val="0"/>
        <w:numPr>
          <w:ilvl w:val="1"/>
          <w:numId w:val="30"/>
        </w:numPr>
        <w:spacing w:before="0" w:after="0" w:line="240" w:lineRule="auto"/>
        <w:outlineLvl w:val="3"/>
        <w:rPr>
          <w:rFonts w:ascii="Times New Roman" w:hAnsi="Times New Roman"/>
          <w:sz w:val="22"/>
          <w:szCs w:val="22"/>
        </w:rPr>
      </w:pPr>
      <w:r w:rsidRPr="00053A13">
        <w:rPr>
          <w:rFonts w:ascii="Times New Roman" w:hAnsi="Times New Roman"/>
          <w:sz w:val="22"/>
          <w:szCs w:val="22"/>
        </w:rPr>
        <w:t>Zamawiający nie przewiduje wniesienia wadium.</w:t>
      </w:r>
    </w:p>
    <w:p w:rsidR="002B7DE7" w:rsidRDefault="002B7DE7" w:rsidP="00A85F51">
      <w:pPr>
        <w:pStyle w:val="Akapitzlist"/>
        <w:widowControl w:val="0"/>
        <w:spacing w:before="0" w:after="0" w:line="240" w:lineRule="auto"/>
        <w:outlineLvl w:val="3"/>
        <w:rPr>
          <w:rFonts w:ascii="Times New Roman" w:hAnsi="Times New Roman"/>
          <w:sz w:val="22"/>
          <w:szCs w:val="22"/>
        </w:rPr>
      </w:pPr>
    </w:p>
    <w:p w:rsidR="002B7DE7" w:rsidRPr="00053A13" w:rsidRDefault="002B7DE7" w:rsidP="00A85F51">
      <w:pPr>
        <w:pStyle w:val="Akapitzlist"/>
        <w:widowControl w:val="0"/>
        <w:spacing w:before="0" w:after="0" w:line="240" w:lineRule="auto"/>
        <w:outlineLvl w:val="3"/>
        <w:rPr>
          <w:rFonts w:ascii="Times New Roman" w:hAnsi="Times New Roman"/>
          <w:sz w:val="22"/>
          <w:szCs w:val="22"/>
        </w:rPr>
      </w:pPr>
    </w:p>
    <w:tbl>
      <w:tblPr>
        <w:tblW w:w="0" w:type="auto"/>
        <w:tblInd w:w="108" w:type="dxa"/>
        <w:tblBorders>
          <w:bottom w:val="single" w:sz="4" w:space="0" w:color="auto"/>
        </w:tblBorders>
        <w:tblLook w:val="00A0" w:firstRow="1" w:lastRow="0" w:firstColumn="1" w:lastColumn="0" w:noHBand="0" w:noVBand="0"/>
      </w:tblPr>
      <w:tblGrid>
        <w:gridCol w:w="9102"/>
      </w:tblGrid>
      <w:tr w:rsidR="002B7DE7" w:rsidRPr="009312CD" w:rsidTr="00A52FE9">
        <w:tc>
          <w:tcPr>
            <w:tcW w:w="9102" w:type="dxa"/>
            <w:tcBorders>
              <w:bottom w:val="single" w:sz="4" w:space="0" w:color="auto"/>
            </w:tcBorders>
          </w:tcPr>
          <w:p w:rsidR="002B7DE7" w:rsidRPr="009312CD" w:rsidRDefault="002B7DE7" w:rsidP="00A52FE9">
            <w:pPr>
              <w:suppressAutoHyphens/>
              <w:contextualSpacing/>
              <w:jc w:val="center"/>
              <w:textAlignment w:val="baseline"/>
            </w:pPr>
            <w:r w:rsidRPr="009312CD">
              <w:rPr>
                <w:b/>
                <w:sz w:val="22"/>
                <w:szCs w:val="22"/>
              </w:rPr>
              <w:br w:type="page"/>
            </w:r>
            <w:r w:rsidRPr="009312CD">
              <w:rPr>
                <w:sz w:val="22"/>
                <w:szCs w:val="22"/>
              </w:rPr>
              <w:t>Rozdział 1</w:t>
            </w:r>
            <w:r>
              <w:rPr>
                <w:sz w:val="22"/>
                <w:szCs w:val="22"/>
              </w:rPr>
              <w:t>1</w:t>
            </w:r>
          </w:p>
          <w:p w:rsidR="002B7DE7" w:rsidRPr="009312CD" w:rsidRDefault="002B7DE7" w:rsidP="00A52FE9">
            <w:pPr>
              <w:suppressAutoHyphens/>
              <w:contextualSpacing/>
              <w:jc w:val="center"/>
              <w:textAlignment w:val="baseline"/>
            </w:pPr>
            <w:r w:rsidRPr="009312CD">
              <w:rPr>
                <w:b/>
                <w:sz w:val="22"/>
                <w:szCs w:val="22"/>
              </w:rPr>
              <w:t>OPIS SPOSOBU PRZYGOTOWANIA OFERTY</w:t>
            </w:r>
          </w:p>
        </w:tc>
      </w:tr>
    </w:tbl>
    <w:p w:rsidR="002B7DE7" w:rsidRDefault="002B7DE7" w:rsidP="00A52FE9">
      <w:pPr>
        <w:pStyle w:val="Kolorowalistaakcent11"/>
        <w:widowControl w:val="0"/>
        <w:spacing w:before="0" w:after="0" w:line="240" w:lineRule="auto"/>
        <w:ind w:left="0"/>
        <w:contextualSpacing w:val="0"/>
        <w:outlineLvl w:val="3"/>
        <w:rPr>
          <w:rFonts w:ascii="Times New Roman" w:hAnsi="Times New Roman"/>
          <w:bCs/>
          <w:sz w:val="22"/>
          <w:szCs w:val="22"/>
          <w:lang w:eastAsia="pl-PL"/>
        </w:rPr>
      </w:pPr>
    </w:p>
    <w:p w:rsidR="002B7DE7" w:rsidRPr="009312CD" w:rsidRDefault="002B7DE7" w:rsidP="00A52FE9">
      <w:pPr>
        <w:pStyle w:val="Kolorowalistaakcent11"/>
        <w:widowControl w:val="0"/>
        <w:spacing w:before="0" w:after="0" w:line="240" w:lineRule="auto"/>
        <w:ind w:left="0"/>
        <w:contextualSpacing w:val="0"/>
        <w:outlineLvl w:val="3"/>
        <w:rPr>
          <w:rFonts w:ascii="Times New Roman" w:hAnsi="Times New Roman"/>
          <w:bCs/>
          <w:vanish/>
          <w:sz w:val="22"/>
          <w:szCs w:val="22"/>
          <w:lang w:eastAsia="pl-PL"/>
        </w:rPr>
      </w:pPr>
    </w:p>
    <w:p w:rsidR="002B7DE7" w:rsidRPr="009312CD" w:rsidRDefault="002B7DE7" w:rsidP="0067103A">
      <w:pPr>
        <w:pStyle w:val="Akapitzlist"/>
        <w:widowControl w:val="0"/>
        <w:numPr>
          <w:ilvl w:val="1"/>
          <w:numId w:val="31"/>
        </w:numPr>
        <w:spacing w:before="0" w:after="0" w:line="240" w:lineRule="auto"/>
        <w:outlineLvl w:val="3"/>
        <w:rPr>
          <w:rFonts w:ascii="Times New Roman" w:hAnsi="Times New Roman"/>
          <w:bCs/>
          <w:sz w:val="22"/>
          <w:szCs w:val="22"/>
        </w:rPr>
      </w:pPr>
      <w:r w:rsidRPr="009312CD">
        <w:rPr>
          <w:rFonts w:ascii="Times New Roman" w:hAnsi="Times New Roman"/>
          <w:bCs/>
          <w:sz w:val="22"/>
          <w:szCs w:val="22"/>
        </w:rPr>
        <w:t xml:space="preserve">Wykonawca może złożyć </w:t>
      </w:r>
      <w:r w:rsidRPr="009312CD">
        <w:rPr>
          <w:rFonts w:ascii="Times New Roman" w:hAnsi="Times New Roman"/>
          <w:b/>
          <w:bCs/>
          <w:sz w:val="22"/>
          <w:szCs w:val="22"/>
          <w:u w:val="single"/>
        </w:rPr>
        <w:t>jedną ofertę</w:t>
      </w:r>
      <w:r w:rsidRPr="009312CD">
        <w:rPr>
          <w:rFonts w:ascii="Times New Roman" w:hAnsi="Times New Roman"/>
          <w:bCs/>
          <w:sz w:val="22"/>
          <w:szCs w:val="22"/>
        </w:rPr>
        <w:t xml:space="preserve">. Złożenie więcej niż jednej oferty spowoduje odrzucenie wszystkich </w:t>
      </w:r>
      <w:r>
        <w:rPr>
          <w:rFonts w:ascii="Times New Roman" w:hAnsi="Times New Roman"/>
          <w:bCs/>
          <w:sz w:val="22"/>
          <w:szCs w:val="22"/>
        </w:rPr>
        <w:t>ofert złożonych przez wykonawcę.</w:t>
      </w:r>
      <w:r w:rsidRPr="009312CD">
        <w:rPr>
          <w:rFonts w:ascii="Times New Roman" w:hAnsi="Times New Roman"/>
          <w:bCs/>
          <w:sz w:val="22"/>
          <w:szCs w:val="22"/>
        </w:rPr>
        <w:t xml:space="preserve"> </w:t>
      </w:r>
    </w:p>
    <w:p w:rsidR="002B7DE7" w:rsidRPr="009312CD" w:rsidRDefault="002B7DE7" w:rsidP="0067103A">
      <w:pPr>
        <w:pStyle w:val="Akapitzlist"/>
        <w:widowControl w:val="0"/>
        <w:numPr>
          <w:ilvl w:val="1"/>
          <w:numId w:val="31"/>
        </w:numPr>
        <w:spacing w:before="0" w:after="0" w:line="240" w:lineRule="auto"/>
        <w:outlineLvl w:val="3"/>
        <w:rPr>
          <w:rFonts w:ascii="Times New Roman" w:hAnsi="Times New Roman"/>
          <w:bCs/>
          <w:sz w:val="22"/>
          <w:szCs w:val="22"/>
        </w:rPr>
      </w:pPr>
      <w:r w:rsidRPr="009312CD">
        <w:rPr>
          <w:rFonts w:ascii="Times New Roman" w:hAnsi="Times New Roman"/>
          <w:bCs/>
          <w:sz w:val="22"/>
          <w:szCs w:val="22"/>
        </w:rPr>
        <w:t xml:space="preserve">Zamawiający </w:t>
      </w:r>
      <w:r w:rsidRPr="009312CD">
        <w:rPr>
          <w:rFonts w:ascii="Times New Roman" w:hAnsi="Times New Roman"/>
          <w:b/>
          <w:bCs/>
          <w:sz w:val="22"/>
          <w:szCs w:val="22"/>
          <w:u w:val="single"/>
        </w:rPr>
        <w:t>nie dopuszcza</w:t>
      </w:r>
      <w:r w:rsidRPr="009312CD">
        <w:rPr>
          <w:rFonts w:ascii="Times New Roman" w:hAnsi="Times New Roman"/>
          <w:bCs/>
          <w:sz w:val="22"/>
          <w:szCs w:val="22"/>
        </w:rPr>
        <w:t xml:space="preserve"> możliwości składania ofert częściowych.</w:t>
      </w:r>
    </w:p>
    <w:p w:rsidR="002B7DE7" w:rsidRPr="009312CD" w:rsidRDefault="002B7DE7" w:rsidP="0067103A">
      <w:pPr>
        <w:pStyle w:val="Akapitzlist"/>
        <w:widowControl w:val="0"/>
        <w:numPr>
          <w:ilvl w:val="1"/>
          <w:numId w:val="31"/>
        </w:numPr>
        <w:spacing w:before="0" w:after="0" w:line="240" w:lineRule="auto"/>
        <w:outlineLvl w:val="3"/>
        <w:rPr>
          <w:rFonts w:ascii="Times New Roman" w:hAnsi="Times New Roman"/>
          <w:bCs/>
          <w:sz w:val="22"/>
          <w:szCs w:val="22"/>
        </w:rPr>
      </w:pPr>
      <w:r w:rsidRPr="009312CD">
        <w:rPr>
          <w:rFonts w:ascii="Times New Roman" w:hAnsi="Times New Roman"/>
          <w:bCs/>
          <w:sz w:val="22"/>
          <w:szCs w:val="22"/>
        </w:rPr>
        <w:t xml:space="preserve">Zamawiający </w:t>
      </w:r>
      <w:r w:rsidRPr="009312CD">
        <w:rPr>
          <w:rFonts w:ascii="Times New Roman" w:hAnsi="Times New Roman"/>
          <w:b/>
          <w:bCs/>
          <w:sz w:val="22"/>
          <w:szCs w:val="22"/>
          <w:u w:val="single"/>
        </w:rPr>
        <w:t>nie dopuszcza</w:t>
      </w:r>
      <w:r w:rsidRPr="009312CD">
        <w:rPr>
          <w:rFonts w:ascii="Times New Roman" w:hAnsi="Times New Roman"/>
          <w:bCs/>
          <w:sz w:val="22"/>
          <w:szCs w:val="22"/>
        </w:rPr>
        <w:t xml:space="preserve"> możliwości złożenia oferty wariantowej.</w:t>
      </w:r>
    </w:p>
    <w:p w:rsidR="002B7DE7" w:rsidRPr="009312CD" w:rsidRDefault="002B7DE7" w:rsidP="0067103A">
      <w:pPr>
        <w:widowControl w:val="0"/>
        <w:numPr>
          <w:ilvl w:val="1"/>
          <w:numId w:val="31"/>
        </w:numPr>
        <w:jc w:val="both"/>
        <w:outlineLvl w:val="3"/>
        <w:rPr>
          <w:bCs/>
          <w:sz w:val="22"/>
          <w:szCs w:val="22"/>
        </w:rPr>
      </w:pPr>
      <w:r w:rsidRPr="009312CD">
        <w:rPr>
          <w:b/>
          <w:bCs/>
          <w:sz w:val="22"/>
          <w:szCs w:val="22"/>
        </w:rPr>
        <w:t>Oferta musi być sporządzona z zachowaniem formy pisemnej pod rygorem nieważności</w:t>
      </w:r>
      <w:r w:rsidRPr="009312CD">
        <w:rPr>
          <w:bCs/>
          <w:sz w:val="22"/>
          <w:szCs w:val="22"/>
        </w:rPr>
        <w:t>.</w:t>
      </w:r>
    </w:p>
    <w:p w:rsidR="002B7DE7" w:rsidRPr="009312CD" w:rsidRDefault="002B7DE7" w:rsidP="0067103A">
      <w:pPr>
        <w:widowControl w:val="0"/>
        <w:numPr>
          <w:ilvl w:val="1"/>
          <w:numId w:val="31"/>
        </w:numPr>
        <w:jc w:val="both"/>
        <w:outlineLvl w:val="3"/>
        <w:rPr>
          <w:bCs/>
          <w:sz w:val="22"/>
          <w:szCs w:val="22"/>
        </w:rPr>
      </w:pPr>
      <w:r w:rsidRPr="009312CD">
        <w:rPr>
          <w:bCs/>
          <w:sz w:val="22"/>
          <w:szCs w:val="22"/>
        </w:rPr>
        <w:t>Treść oferty musi być zgodna z treścią SIWZ.</w:t>
      </w:r>
    </w:p>
    <w:p w:rsidR="002B7DE7" w:rsidRPr="009312CD" w:rsidRDefault="002B7DE7" w:rsidP="0067103A">
      <w:pPr>
        <w:widowControl w:val="0"/>
        <w:numPr>
          <w:ilvl w:val="1"/>
          <w:numId w:val="31"/>
        </w:numPr>
        <w:jc w:val="both"/>
        <w:outlineLvl w:val="3"/>
        <w:rPr>
          <w:bCs/>
          <w:sz w:val="22"/>
          <w:szCs w:val="22"/>
        </w:rPr>
      </w:pPr>
      <w:r w:rsidRPr="009312CD">
        <w:rPr>
          <w:bCs/>
          <w:sz w:val="22"/>
          <w:szCs w:val="22"/>
        </w:rPr>
        <w:t>Oferta wraz z załącznikami musi być sporządzona czytelnie.</w:t>
      </w:r>
    </w:p>
    <w:p w:rsidR="002B7DE7" w:rsidRPr="009312CD" w:rsidRDefault="002B7DE7" w:rsidP="0067103A">
      <w:pPr>
        <w:widowControl w:val="0"/>
        <w:numPr>
          <w:ilvl w:val="1"/>
          <w:numId w:val="31"/>
        </w:numPr>
        <w:jc w:val="both"/>
        <w:outlineLvl w:val="3"/>
        <w:rPr>
          <w:bCs/>
          <w:sz w:val="22"/>
          <w:szCs w:val="22"/>
        </w:rPr>
      </w:pPr>
      <w:r w:rsidRPr="009312CD">
        <w:rPr>
          <w:bCs/>
          <w:sz w:val="22"/>
          <w:szCs w:val="22"/>
        </w:rPr>
        <w:t>Wszelkie zmiany naniesione przez wykonawcę w treści oferty po jej sporządzeniu muszą być parafowane przez wykonawcę.</w:t>
      </w:r>
    </w:p>
    <w:p w:rsidR="002B7DE7" w:rsidRPr="009312CD" w:rsidRDefault="002B7DE7" w:rsidP="0067103A">
      <w:pPr>
        <w:widowControl w:val="0"/>
        <w:numPr>
          <w:ilvl w:val="1"/>
          <w:numId w:val="31"/>
        </w:numPr>
        <w:jc w:val="both"/>
        <w:outlineLvl w:val="3"/>
        <w:rPr>
          <w:bCs/>
          <w:sz w:val="22"/>
          <w:szCs w:val="22"/>
        </w:rPr>
      </w:pPr>
      <w:r w:rsidRPr="009312CD">
        <w:rPr>
          <w:bCs/>
          <w:sz w:val="22"/>
          <w:szCs w:val="22"/>
        </w:rPr>
        <w:t>Oferta musi być podpisana przez wykonawcę, tj. osobę (osoby) reprezentującą wykonawcę, zgodnie z zasadami reprezentacji wskazanymi we właściwym rejestrze lub osobę (osoby) upoważnioną do reprezentowania wykonawcy.</w:t>
      </w:r>
    </w:p>
    <w:p w:rsidR="002B7DE7" w:rsidRPr="009312CD" w:rsidRDefault="002B7DE7" w:rsidP="0067103A">
      <w:pPr>
        <w:widowControl w:val="0"/>
        <w:numPr>
          <w:ilvl w:val="1"/>
          <w:numId w:val="31"/>
        </w:numPr>
        <w:jc w:val="both"/>
        <w:outlineLvl w:val="3"/>
        <w:rPr>
          <w:bCs/>
          <w:sz w:val="22"/>
          <w:szCs w:val="22"/>
        </w:rPr>
      </w:pPr>
      <w:r w:rsidRPr="009312CD">
        <w:rPr>
          <w:bCs/>
          <w:sz w:val="22"/>
          <w:szCs w:val="22"/>
        </w:rPr>
        <w:t xml:space="preserve">Jeżeli osoba (osoby) podpisująca ofertę (reprezentująca wykonawcę lub wykonawców występujących wspólnie) działa na podstawie pełnomocnictwa, pełnomocnictwo to w formie oryginału lub kopii poświadczonej za zgodność z oryginałem przez notariusza musi zostać </w:t>
      </w:r>
      <w:r w:rsidRPr="009312CD">
        <w:rPr>
          <w:bCs/>
          <w:sz w:val="22"/>
          <w:szCs w:val="22"/>
        </w:rPr>
        <w:lastRenderedPageBreak/>
        <w:t>dołączone do oferty.</w:t>
      </w:r>
    </w:p>
    <w:p w:rsidR="002B7DE7" w:rsidRPr="009312CD" w:rsidRDefault="002B7DE7" w:rsidP="0067103A">
      <w:pPr>
        <w:widowControl w:val="0"/>
        <w:numPr>
          <w:ilvl w:val="1"/>
          <w:numId w:val="31"/>
        </w:numPr>
        <w:jc w:val="both"/>
        <w:outlineLvl w:val="3"/>
        <w:rPr>
          <w:bCs/>
          <w:sz w:val="22"/>
          <w:szCs w:val="22"/>
        </w:rPr>
      </w:pPr>
      <w:r w:rsidRPr="009312CD">
        <w:rPr>
          <w:bCs/>
          <w:sz w:val="22"/>
          <w:szCs w:val="22"/>
        </w:rPr>
        <w:t>Oferta wraz z załącznikami musi być sporządzona w języku polskim. Każdy dokument składający się na ofertę lub złożony wraz z ofertą sporządzony w języku innym niż polski musi być złożony wraz z tłumaczeniem na język polski.</w:t>
      </w:r>
    </w:p>
    <w:p w:rsidR="002B7DE7" w:rsidRPr="009312CD" w:rsidRDefault="002B7DE7" w:rsidP="0067103A">
      <w:pPr>
        <w:widowControl w:val="0"/>
        <w:numPr>
          <w:ilvl w:val="1"/>
          <w:numId w:val="31"/>
        </w:numPr>
        <w:jc w:val="both"/>
        <w:outlineLvl w:val="3"/>
        <w:rPr>
          <w:bCs/>
          <w:sz w:val="22"/>
          <w:szCs w:val="22"/>
        </w:rPr>
      </w:pPr>
      <w:r w:rsidRPr="009312CD">
        <w:rPr>
          <w:bCs/>
          <w:sz w:val="22"/>
          <w:szCs w:val="22"/>
        </w:rPr>
        <w:t>Wykonawca ponosi wszelkie koszty związane z przygotowaniem i złożeniem oferty.</w:t>
      </w:r>
    </w:p>
    <w:p w:rsidR="002B7DE7" w:rsidRPr="009312CD" w:rsidRDefault="002B7DE7" w:rsidP="0067103A">
      <w:pPr>
        <w:widowControl w:val="0"/>
        <w:numPr>
          <w:ilvl w:val="1"/>
          <w:numId w:val="31"/>
        </w:numPr>
        <w:jc w:val="both"/>
        <w:outlineLvl w:val="3"/>
        <w:rPr>
          <w:bCs/>
          <w:sz w:val="22"/>
          <w:szCs w:val="22"/>
        </w:rPr>
      </w:pPr>
      <w:r w:rsidRPr="009312CD">
        <w:rPr>
          <w:bCs/>
          <w:sz w:val="22"/>
          <w:szCs w:val="22"/>
        </w:rPr>
        <w:t>Zaleca się, aby strony oferty były trwale ze sobą połączone i kolejno ponumerowane.</w:t>
      </w:r>
    </w:p>
    <w:p w:rsidR="002B7DE7" w:rsidRPr="009312CD" w:rsidRDefault="002B7DE7" w:rsidP="0067103A">
      <w:pPr>
        <w:widowControl w:val="0"/>
        <w:numPr>
          <w:ilvl w:val="1"/>
          <w:numId w:val="31"/>
        </w:numPr>
        <w:jc w:val="both"/>
        <w:outlineLvl w:val="3"/>
        <w:rPr>
          <w:bCs/>
          <w:sz w:val="22"/>
          <w:szCs w:val="22"/>
        </w:rPr>
      </w:pPr>
      <w:r w:rsidRPr="009312CD">
        <w:rPr>
          <w:bCs/>
          <w:sz w:val="22"/>
          <w:szCs w:val="22"/>
        </w:rPr>
        <w:t>Zaleca się, aby każda strona oferty zawierająca jakąkolwiek treść była podpisana lub parafowana przez wykonawcę.</w:t>
      </w:r>
    </w:p>
    <w:p w:rsidR="002B7DE7" w:rsidRPr="009312CD" w:rsidRDefault="002B7DE7" w:rsidP="0067103A">
      <w:pPr>
        <w:widowControl w:val="0"/>
        <w:numPr>
          <w:ilvl w:val="1"/>
          <w:numId w:val="31"/>
        </w:numPr>
        <w:jc w:val="both"/>
        <w:outlineLvl w:val="3"/>
        <w:rPr>
          <w:bCs/>
          <w:sz w:val="22"/>
          <w:szCs w:val="22"/>
        </w:rPr>
      </w:pPr>
      <w:r w:rsidRPr="009312CD">
        <w:rPr>
          <w:bCs/>
          <w:sz w:val="22"/>
          <w:szCs w:val="22"/>
        </w:rPr>
        <w:t xml:space="preserve">W przypadku, gdy informacje zawarte w ofercie stanowią tajemnicę przedsiębiorstwa w rozumieniu przepisów ustawy o zwalczaniu nieuczciwej konkurencji, co do których wykonawca zastrzegł nie później niż w terminie składania, że nie mogą być udostępniane innym uczestnikom postępowania, muszą być oznaczone przez wykonawcę klauzulą </w:t>
      </w:r>
      <w:r w:rsidRPr="009312CD">
        <w:rPr>
          <w:bCs/>
          <w:i/>
          <w:sz w:val="22"/>
          <w:szCs w:val="22"/>
        </w:rPr>
        <w:t>„Informacje stanowiące tajemnicę przedsiębiorstwa w rozumieniu art. 11 ust. 4 ustawy z dnia 16 kwietnia 1993 o zwalczaniu nieuczciwej konkurencji”</w:t>
      </w:r>
      <w:r w:rsidRPr="009312CD">
        <w:rPr>
          <w:bCs/>
          <w:sz w:val="22"/>
          <w:szCs w:val="22"/>
        </w:rPr>
        <w:t>.</w:t>
      </w:r>
    </w:p>
    <w:p w:rsidR="002B7DE7" w:rsidRPr="009312CD" w:rsidRDefault="002B7DE7" w:rsidP="00A52FE9">
      <w:pPr>
        <w:pStyle w:val="Kolorowalistaakcent11"/>
        <w:autoSpaceDE w:val="0"/>
        <w:autoSpaceDN w:val="0"/>
        <w:adjustRightInd w:val="0"/>
        <w:spacing w:before="0" w:after="0" w:line="240" w:lineRule="auto"/>
        <w:rPr>
          <w:rFonts w:ascii="Times New Roman" w:hAnsi="Times New Roman"/>
          <w:bCs/>
          <w:sz w:val="22"/>
          <w:szCs w:val="22"/>
          <w:lang w:eastAsia="en-US"/>
        </w:rPr>
      </w:pPr>
      <w:r w:rsidRPr="009312CD">
        <w:rPr>
          <w:rFonts w:ascii="Times New Roman" w:hAnsi="Times New Roman"/>
          <w:bCs/>
          <w:sz w:val="22"/>
          <w:szCs w:val="22"/>
          <w:lang w:eastAsia="en-US"/>
        </w:rPr>
        <w:t>Wykonawca nie później niż w terminie składania ofert musi wykazać, że zastrzeżone informacje stanowią tajemnicę przedsiębiorstwa, w szczególności określając, w jaki sposób zostały spełnione przesłanki, o których mowa w art. 11 ust. 4 ustawy z 16 kwietnia 1993 r. o zwalczaniu nieuczciwej konkurencji, zgodnie z którym tajemnicę przedsiębiorstwa stanowi określona informacja, jeżeli spełnia łącznie 3 warunki:</w:t>
      </w:r>
    </w:p>
    <w:p w:rsidR="002B7DE7" w:rsidRPr="009312CD" w:rsidRDefault="002B7DE7" w:rsidP="00AD0F85">
      <w:pPr>
        <w:pStyle w:val="Kolorowalistaakcent11"/>
        <w:numPr>
          <w:ilvl w:val="2"/>
          <w:numId w:val="11"/>
        </w:numPr>
        <w:autoSpaceDE w:val="0"/>
        <w:autoSpaceDN w:val="0"/>
        <w:adjustRightInd w:val="0"/>
        <w:spacing w:before="0" w:after="0" w:line="240" w:lineRule="auto"/>
        <w:ind w:left="1134" w:hanging="425"/>
        <w:rPr>
          <w:rFonts w:ascii="Times New Roman" w:hAnsi="Times New Roman"/>
          <w:bCs/>
          <w:sz w:val="22"/>
          <w:szCs w:val="22"/>
          <w:lang w:eastAsia="en-US"/>
        </w:rPr>
      </w:pPr>
      <w:r w:rsidRPr="009312CD">
        <w:rPr>
          <w:rFonts w:ascii="Times New Roman" w:hAnsi="Times New Roman"/>
          <w:bCs/>
          <w:sz w:val="22"/>
          <w:szCs w:val="22"/>
          <w:lang w:eastAsia="en-US"/>
        </w:rPr>
        <w:t>ma charakter techniczny, technologiczny, organizacyjny przedsiębiorstwa lub jest to inna informacja mająca wartość gospodarczą,</w:t>
      </w:r>
    </w:p>
    <w:p w:rsidR="002B7DE7" w:rsidRPr="009312CD" w:rsidRDefault="002B7DE7" w:rsidP="00AD0F85">
      <w:pPr>
        <w:pStyle w:val="Kolorowalistaakcent11"/>
        <w:numPr>
          <w:ilvl w:val="2"/>
          <w:numId w:val="11"/>
        </w:numPr>
        <w:autoSpaceDE w:val="0"/>
        <w:autoSpaceDN w:val="0"/>
        <w:adjustRightInd w:val="0"/>
        <w:spacing w:before="0" w:after="0" w:line="240" w:lineRule="auto"/>
        <w:ind w:left="1134" w:hanging="425"/>
        <w:rPr>
          <w:rFonts w:ascii="Times New Roman" w:hAnsi="Times New Roman"/>
          <w:bCs/>
          <w:sz w:val="22"/>
          <w:szCs w:val="22"/>
          <w:lang w:eastAsia="en-US"/>
        </w:rPr>
      </w:pPr>
      <w:r w:rsidRPr="009312CD">
        <w:rPr>
          <w:rFonts w:ascii="Times New Roman" w:hAnsi="Times New Roman"/>
          <w:bCs/>
          <w:sz w:val="22"/>
          <w:szCs w:val="22"/>
          <w:lang w:eastAsia="en-US"/>
        </w:rPr>
        <w:t>nie została ujawniona do wiadomości publicznej,</w:t>
      </w:r>
    </w:p>
    <w:p w:rsidR="002B7DE7" w:rsidRPr="009312CD" w:rsidRDefault="002B7DE7" w:rsidP="00AD0F85">
      <w:pPr>
        <w:pStyle w:val="Kolorowalistaakcent11"/>
        <w:numPr>
          <w:ilvl w:val="2"/>
          <w:numId w:val="11"/>
        </w:numPr>
        <w:autoSpaceDE w:val="0"/>
        <w:autoSpaceDN w:val="0"/>
        <w:adjustRightInd w:val="0"/>
        <w:spacing w:before="0" w:after="0" w:line="240" w:lineRule="auto"/>
        <w:ind w:left="1134" w:hanging="425"/>
        <w:rPr>
          <w:rFonts w:ascii="Times New Roman" w:hAnsi="Times New Roman"/>
          <w:bCs/>
          <w:sz w:val="22"/>
          <w:szCs w:val="22"/>
          <w:lang w:eastAsia="en-US"/>
        </w:rPr>
      </w:pPr>
      <w:r w:rsidRPr="009312CD">
        <w:rPr>
          <w:rFonts w:ascii="Times New Roman" w:hAnsi="Times New Roman"/>
          <w:bCs/>
          <w:sz w:val="22"/>
          <w:szCs w:val="22"/>
          <w:lang w:eastAsia="en-US"/>
        </w:rPr>
        <w:t>podjęto w stosunku do niej niezbędne działania w celu zachowania poufności.</w:t>
      </w:r>
    </w:p>
    <w:p w:rsidR="002B7DE7" w:rsidRPr="009312CD" w:rsidRDefault="002B7DE7" w:rsidP="00A52FE9">
      <w:pPr>
        <w:pStyle w:val="Kolorowalistaakcent11"/>
        <w:autoSpaceDE w:val="0"/>
        <w:autoSpaceDN w:val="0"/>
        <w:adjustRightInd w:val="0"/>
        <w:spacing w:before="0" w:after="0" w:line="240" w:lineRule="auto"/>
        <w:rPr>
          <w:rFonts w:ascii="Times New Roman" w:hAnsi="Times New Roman"/>
          <w:bCs/>
          <w:sz w:val="22"/>
          <w:szCs w:val="22"/>
          <w:lang w:eastAsia="en-US"/>
        </w:rPr>
      </w:pPr>
      <w:r w:rsidRPr="009312CD">
        <w:rPr>
          <w:rFonts w:ascii="Times New Roman" w:hAnsi="Times New Roman"/>
          <w:bCs/>
          <w:sz w:val="22"/>
          <w:szCs w:val="22"/>
          <w:lang w:eastAsia="en-US"/>
        </w:rPr>
        <w:t>Zaleca się, aby informacje stanowiące tajemnicę przedsiębio</w:t>
      </w:r>
      <w:r>
        <w:rPr>
          <w:rFonts w:ascii="Times New Roman" w:hAnsi="Times New Roman"/>
          <w:bCs/>
          <w:sz w:val="22"/>
          <w:szCs w:val="22"/>
          <w:lang w:eastAsia="en-US"/>
        </w:rPr>
        <w:t>rstwa były trwale spięte</w:t>
      </w:r>
      <w:r>
        <w:rPr>
          <w:rFonts w:ascii="Times New Roman" w:hAnsi="Times New Roman"/>
          <w:bCs/>
          <w:sz w:val="22"/>
          <w:szCs w:val="22"/>
          <w:lang w:eastAsia="en-US"/>
        </w:rPr>
        <w:br/>
      </w:r>
      <w:r w:rsidRPr="009312CD">
        <w:rPr>
          <w:rFonts w:ascii="Times New Roman" w:hAnsi="Times New Roman"/>
          <w:bCs/>
          <w:sz w:val="22"/>
          <w:szCs w:val="22"/>
          <w:lang w:eastAsia="en-US"/>
        </w:rPr>
        <w:t>i oddzielone od pozostałej (jawnej) części oferty.</w:t>
      </w:r>
    </w:p>
    <w:p w:rsidR="002B7DE7" w:rsidRPr="009312CD" w:rsidRDefault="002B7DE7" w:rsidP="00A52FE9">
      <w:pPr>
        <w:pStyle w:val="Kolorowalistaakcent11"/>
        <w:autoSpaceDE w:val="0"/>
        <w:autoSpaceDN w:val="0"/>
        <w:adjustRightInd w:val="0"/>
        <w:spacing w:before="0" w:after="0" w:line="240" w:lineRule="auto"/>
        <w:rPr>
          <w:rFonts w:ascii="Times New Roman" w:hAnsi="Times New Roman"/>
          <w:bCs/>
          <w:sz w:val="22"/>
          <w:szCs w:val="22"/>
          <w:lang w:eastAsia="en-US"/>
        </w:rPr>
      </w:pPr>
      <w:r w:rsidRPr="009312CD">
        <w:rPr>
          <w:rFonts w:ascii="Times New Roman" w:hAnsi="Times New Roman"/>
          <w:bCs/>
          <w:sz w:val="22"/>
          <w:szCs w:val="22"/>
          <w:lang w:eastAsia="en-US"/>
        </w:rPr>
        <w:t>Wykonawca nie może zastrzec informacji, o których mowa w art. 86 ust. 4 ustawy.</w:t>
      </w:r>
    </w:p>
    <w:p w:rsidR="002B7DE7" w:rsidRPr="009312CD" w:rsidRDefault="002B7DE7" w:rsidP="0067103A">
      <w:pPr>
        <w:widowControl w:val="0"/>
        <w:numPr>
          <w:ilvl w:val="1"/>
          <w:numId w:val="31"/>
        </w:numPr>
        <w:jc w:val="both"/>
        <w:outlineLvl w:val="3"/>
        <w:rPr>
          <w:b/>
          <w:bCs/>
          <w:sz w:val="22"/>
          <w:szCs w:val="22"/>
          <w:u w:val="single"/>
        </w:rPr>
      </w:pPr>
      <w:r w:rsidRPr="009312CD">
        <w:rPr>
          <w:b/>
          <w:bCs/>
          <w:sz w:val="22"/>
          <w:szCs w:val="22"/>
          <w:u w:val="single"/>
        </w:rPr>
        <w:t>Oferta musi zawierać:</w:t>
      </w:r>
    </w:p>
    <w:p w:rsidR="002B7DE7" w:rsidRPr="009312CD" w:rsidRDefault="002B7DE7" w:rsidP="00AD0F85">
      <w:pPr>
        <w:pStyle w:val="Kolorowalistaakcent11"/>
        <w:numPr>
          <w:ilvl w:val="0"/>
          <w:numId w:val="12"/>
        </w:numPr>
        <w:tabs>
          <w:tab w:val="left" w:pos="1134"/>
        </w:tabs>
        <w:autoSpaceDE w:val="0"/>
        <w:autoSpaceDN w:val="0"/>
        <w:adjustRightInd w:val="0"/>
        <w:spacing w:before="0" w:after="0" w:line="240" w:lineRule="auto"/>
        <w:ind w:left="1134" w:hanging="425"/>
        <w:rPr>
          <w:rFonts w:ascii="Times New Roman" w:hAnsi="Times New Roman"/>
          <w:bCs/>
          <w:sz w:val="22"/>
          <w:szCs w:val="22"/>
          <w:lang w:eastAsia="en-US"/>
        </w:rPr>
      </w:pPr>
      <w:r w:rsidRPr="009312CD">
        <w:rPr>
          <w:rFonts w:ascii="Times New Roman" w:hAnsi="Times New Roman"/>
          <w:bCs/>
          <w:sz w:val="22"/>
          <w:szCs w:val="22"/>
          <w:lang w:eastAsia="en-US"/>
        </w:rPr>
        <w:t>Formularz ofertowy sporządzony i wypełniony według wzoru stanowiącego</w:t>
      </w:r>
      <w:r>
        <w:rPr>
          <w:rFonts w:ascii="Times New Roman" w:hAnsi="Times New Roman"/>
          <w:bCs/>
          <w:sz w:val="22"/>
          <w:szCs w:val="22"/>
          <w:lang w:eastAsia="en-US"/>
        </w:rPr>
        <w:br/>
      </w:r>
      <w:r w:rsidRPr="00882F37">
        <w:rPr>
          <w:rFonts w:ascii="Times New Roman" w:hAnsi="Times New Roman"/>
          <w:b/>
          <w:bCs/>
          <w:sz w:val="22"/>
          <w:szCs w:val="22"/>
          <w:lang w:eastAsia="en-US"/>
        </w:rPr>
        <w:t>Załącznik Nr 1 do SIWZ</w:t>
      </w:r>
      <w:r w:rsidRPr="00882F37">
        <w:rPr>
          <w:rFonts w:ascii="Times New Roman" w:hAnsi="Times New Roman"/>
          <w:bCs/>
          <w:sz w:val="22"/>
          <w:szCs w:val="22"/>
          <w:lang w:eastAsia="en-US"/>
        </w:rPr>
        <w:t>.</w:t>
      </w:r>
      <w:r w:rsidRPr="009312CD">
        <w:rPr>
          <w:rFonts w:ascii="Times New Roman" w:hAnsi="Times New Roman"/>
          <w:bCs/>
          <w:sz w:val="22"/>
          <w:szCs w:val="22"/>
          <w:lang w:eastAsia="en-US"/>
        </w:rPr>
        <w:t xml:space="preserve"> </w:t>
      </w:r>
    </w:p>
    <w:p w:rsidR="002B7DE7" w:rsidRPr="009312CD" w:rsidRDefault="002B7DE7" w:rsidP="00AD0F85">
      <w:pPr>
        <w:pStyle w:val="Kolorowalistaakcent11"/>
        <w:numPr>
          <w:ilvl w:val="0"/>
          <w:numId w:val="12"/>
        </w:numPr>
        <w:tabs>
          <w:tab w:val="left" w:pos="1134"/>
        </w:tabs>
        <w:autoSpaceDE w:val="0"/>
        <w:autoSpaceDN w:val="0"/>
        <w:adjustRightInd w:val="0"/>
        <w:spacing w:before="0" w:after="0" w:line="240" w:lineRule="auto"/>
        <w:ind w:left="1134" w:hanging="425"/>
        <w:rPr>
          <w:rFonts w:ascii="Times New Roman" w:hAnsi="Times New Roman"/>
          <w:bCs/>
          <w:sz w:val="22"/>
          <w:szCs w:val="22"/>
          <w:lang w:eastAsia="en-US"/>
        </w:rPr>
      </w:pPr>
      <w:r w:rsidRPr="009312CD">
        <w:rPr>
          <w:rFonts w:ascii="Times New Roman" w:hAnsi="Times New Roman"/>
          <w:b/>
          <w:bCs/>
          <w:sz w:val="22"/>
          <w:szCs w:val="22"/>
          <w:lang w:eastAsia="en-US"/>
        </w:rPr>
        <w:t>Pełnomocnictwo</w:t>
      </w:r>
      <w:r w:rsidRPr="009312CD">
        <w:rPr>
          <w:rFonts w:ascii="Times New Roman" w:hAnsi="Times New Roman"/>
          <w:bCs/>
          <w:sz w:val="22"/>
          <w:szCs w:val="22"/>
          <w:lang w:eastAsia="en-US"/>
        </w:rPr>
        <w:t xml:space="preserve">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w:t>
      </w:r>
      <w:r w:rsidRPr="009312CD">
        <w:rPr>
          <w:rFonts w:ascii="Times New Roman" w:hAnsi="Times New Roman"/>
          <w:b/>
          <w:bCs/>
          <w:i/>
          <w:sz w:val="22"/>
          <w:szCs w:val="22"/>
          <w:lang w:eastAsia="en-US"/>
        </w:rPr>
        <w:t>(jeżeli dotyczy)</w:t>
      </w:r>
      <w:r w:rsidRPr="009312CD">
        <w:rPr>
          <w:rFonts w:ascii="Times New Roman" w:hAnsi="Times New Roman"/>
          <w:bCs/>
          <w:sz w:val="22"/>
          <w:szCs w:val="22"/>
          <w:lang w:eastAsia="en-US"/>
        </w:rPr>
        <w:t>;</w:t>
      </w:r>
    </w:p>
    <w:p w:rsidR="002B7DE7" w:rsidRPr="009312CD" w:rsidRDefault="002B7DE7" w:rsidP="00AD0F85">
      <w:pPr>
        <w:pStyle w:val="Kolorowalistaakcent11"/>
        <w:numPr>
          <w:ilvl w:val="0"/>
          <w:numId w:val="12"/>
        </w:numPr>
        <w:tabs>
          <w:tab w:val="left" w:pos="1134"/>
        </w:tabs>
        <w:autoSpaceDE w:val="0"/>
        <w:autoSpaceDN w:val="0"/>
        <w:adjustRightInd w:val="0"/>
        <w:spacing w:before="0" w:after="0" w:line="240" w:lineRule="auto"/>
        <w:ind w:left="1134" w:hanging="425"/>
        <w:rPr>
          <w:rFonts w:ascii="Times New Roman" w:hAnsi="Times New Roman"/>
          <w:bCs/>
          <w:sz w:val="22"/>
          <w:szCs w:val="22"/>
          <w:lang w:eastAsia="en-US"/>
        </w:rPr>
      </w:pPr>
      <w:r w:rsidRPr="009312CD">
        <w:rPr>
          <w:rFonts w:ascii="Times New Roman" w:hAnsi="Times New Roman"/>
          <w:b/>
          <w:bCs/>
          <w:sz w:val="22"/>
          <w:szCs w:val="22"/>
          <w:lang w:eastAsia="en-US"/>
        </w:rPr>
        <w:t>Dokumenty, z których wynika prawo do podpisania oferty</w:t>
      </w:r>
      <w:r w:rsidRPr="009312CD">
        <w:rPr>
          <w:rFonts w:ascii="Times New Roman" w:hAnsi="Times New Roman"/>
          <w:bCs/>
          <w:sz w:val="22"/>
          <w:szCs w:val="22"/>
          <w:lang w:eastAsia="en-US"/>
        </w:rPr>
        <w:t xml:space="preserve"> (oryginał lub kopia potwierdzona za zgodność z oryginałem przez notariusza) względnie do podpisania innych dokumentów składanych wraz z ofertą, chyba,</w:t>
      </w:r>
      <w:r>
        <w:rPr>
          <w:rFonts w:ascii="Times New Roman" w:hAnsi="Times New Roman"/>
          <w:bCs/>
          <w:sz w:val="22"/>
          <w:szCs w:val="22"/>
          <w:lang w:eastAsia="en-US"/>
        </w:rPr>
        <w:t xml:space="preserve"> że zamawiający może je uzyskać</w:t>
      </w:r>
      <w:r>
        <w:rPr>
          <w:rFonts w:ascii="Times New Roman" w:hAnsi="Times New Roman"/>
          <w:bCs/>
          <w:sz w:val="22"/>
          <w:szCs w:val="22"/>
          <w:lang w:eastAsia="en-US"/>
        </w:rPr>
        <w:br/>
      </w:r>
      <w:r w:rsidRPr="009312CD">
        <w:rPr>
          <w:rFonts w:ascii="Times New Roman" w:hAnsi="Times New Roman"/>
          <w:bCs/>
          <w:sz w:val="22"/>
          <w:szCs w:val="22"/>
          <w:lang w:eastAsia="en-US"/>
        </w:rPr>
        <w:t>w szczególności za pomocą bezpłatnych i ogólnodostępnych baz danych, w szczególności rejestrów publicznych w rozumieniu ustawy z dnia 17 lutego 2005 r. o informatyzacji działalności podmiotów realizujących zadania p</w:t>
      </w:r>
      <w:r>
        <w:rPr>
          <w:rFonts w:ascii="Times New Roman" w:hAnsi="Times New Roman"/>
          <w:bCs/>
          <w:sz w:val="22"/>
          <w:szCs w:val="22"/>
          <w:lang w:eastAsia="en-US"/>
        </w:rPr>
        <w:t xml:space="preserve">ubliczne ( </w:t>
      </w:r>
      <w:proofErr w:type="spellStart"/>
      <w:r>
        <w:rPr>
          <w:rFonts w:ascii="Times New Roman" w:hAnsi="Times New Roman"/>
          <w:bCs/>
          <w:sz w:val="22"/>
          <w:szCs w:val="22"/>
          <w:lang w:eastAsia="en-US"/>
        </w:rPr>
        <w:t>t.j</w:t>
      </w:r>
      <w:proofErr w:type="spellEnd"/>
      <w:r>
        <w:rPr>
          <w:rFonts w:ascii="Times New Roman" w:hAnsi="Times New Roman"/>
          <w:bCs/>
          <w:sz w:val="22"/>
          <w:szCs w:val="22"/>
          <w:lang w:eastAsia="en-US"/>
        </w:rPr>
        <w:t>. Dz. U. z 2017 poz. 570</w:t>
      </w:r>
      <w:r>
        <w:rPr>
          <w:rFonts w:ascii="Times New Roman" w:hAnsi="Times New Roman"/>
          <w:bCs/>
          <w:sz w:val="22"/>
          <w:szCs w:val="22"/>
          <w:lang w:eastAsia="en-US"/>
        </w:rPr>
        <w:br/>
        <w:t xml:space="preserve">z </w:t>
      </w:r>
      <w:proofErr w:type="spellStart"/>
      <w:r>
        <w:rPr>
          <w:rFonts w:ascii="Times New Roman" w:hAnsi="Times New Roman"/>
          <w:bCs/>
          <w:sz w:val="22"/>
          <w:szCs w:val="22"/>
          <w:lang w:eastAsia="en-US"/>
        </w:rPr>
        <w:t>późn</w:t>
      </w:r>
      <w:proofErr w:type="spellEnd"/>
      <w:r>
        <w:rPr>
          <w:rFonts w:ascii="Times New Roman" w:hAnsi="Times New Roman"/>
          <w:bCs/>
          <w:sz w:val="22"/>
          <w:szCs w:val="22"/>
          <w:lang w:eastAsia="en-US"/>
        </w:rPr>
        <w:t xml:space="preserve">. </w:t>
      </w:r>
      <w:proofErr w:type="spellStart"/>
      <w:r>
        <w:rPr>
          <w:rFonts w:ascii="Times New Roman" w:hAnsi="Times New Roman"/>
          <w:bCs/>
          <w:sz w:val="22"/>
          <w:szCs w:val="22"/>
          <w:lang w:eastAsia="en-US"/>
        </w:rPr>
        <w:t>zm</w:t>
      </w:r>
      <w:proofErr w:type="spellEnd"/>
      <w:r w:rsidRPr="009312CD">
        <w:rPr>
          <w:rFonts w:ascii="Times New Roman" w:hAnsi="Times New Roman"/>
          <w:bCs/>
          <w:sz w:val="22"/>
          <w:szCs w:val="22"/>
          <w:lang w:eastAsia="en-US"/>
        </w:rPr>
        <w:t>), a wykonawca wskazał to wraz ze złożeniem oferty;</w:t>
      </w:r>
    </w:p>
    <w:p w:rsidR="002B7DE7" w:rsidRPr="009312CD" w:rsidRDefault="002B7DE7" w:rsidP="00AD0F85">
      <w:pPr>
        <w:pStyle w:val="Kolorowalistaakcent11"/>
        <w:numPr>
          <w:ilvl w:val="0"/>
          <w:numId w:val="12"/>
        </w:numPr>
        <w:tabs>
          <w:tab w:val="left" w:pos="1134"/>
        </w:tabs>
        <w:autoSpaceDE w:val="0"/>
        <w:autoSpaceDN w:val="0"/>
        <w:adjustRightInd w:val="0"/>
        <w:spacing w:before="0" w:after="0" w:line="240" w:lineRule="auto"/>
        <w:ind w:left="1134" w:hanging="425"/>
        <w:rPr>
          <w:rFonts w:ascii="Times New Roman" w:hAnsi="Times New Roman"/>
          <w:bCs/>
          <w:sz w:val="22"/>
          <w:szCs w:val="22"/>
          <w:lang w:eastAsia="en-US"/>
        </w:rPr>
      </w:pPr>
      <w:r w:rsidRPr="009312CD">
        <w:rPr>
          <w:rFonts w:ascii="Times New Roman" w:hAnsi="Times New Roman"/>
          <w:b/>
          <w:bCs/>
          <w:sz w:val="22"/>
          <w:szCs w:val="22"/>
          <w:lang w:eastAsia="en-US"/>
        </w:rPr>
        <w:t xml:space="preserve">Oświadczenia, o których mowa w pkt. </w:t>
      </w:r>
      <w:r>
        <w:rPr>
          <w:rFonts w:ascii="Times New Roman" w:hAnsi="Times New Roman"/>
          <w:b/>
          <w:bCs/>
          <w:sz w:val="22"/>
          <w:szCs w:val="22"/>
          <w:lang w:eastAsia="en-US"/>
        </w:rPr>
        <w:t>6</w:t>
      </w:r>
      <w:r w:rsidRPr="009312CD">
        <w:rPr>
          <w:rFonts w:ascii="Times New Roman" w:hAnsi="Times New Roman"/>
          <w:b/>
          <w:bCs/>
          <w:sz w:val="22"/>
          <w:szCs w:val="22"/>
          <w:lang w:eastAsia="en-US"/>
        </w:rPr>
        <w:t>.1 SIWZ</w:t>
      </w:r>
      <w:r w:rsidRPr="009312CD">
        <w:rPr>
          <w:rFonts w:ascii="Times New Roman" w:hAnsi="Times New Roman"/>
          <w:bCs/>
          <w:sz w:val="22"/>
          <w:szCs w:val="22"/>
          <w:lang w:eastAsia="en-US"/>
        </w:rPr>
        <w:t>.</w:t>
      </w:r>
    </w:p>
    <w:p w:rsidR="002B7DE7" w:rsidRPr="009312CD" w:rsidRDefault="002B7DE7" w:rsidP="00AD0F85">
      <w:pPr>
        <w:pStyle w:val="Kolorowalistaakcent11"/>
        <w:numPr>
          <w:ilvl w:val="0"/>
          <w:numId w:val="12"/>
        </w:numPr>
        <w:tabs>
          <w:tab w:val="left" w:pos="1134"/>
        </w:tabs>
        <w:autoSpaceDE w:val="0"/>
        <w:autoSpaceDN w:val="0"/>
        <w:adjustRightInd w:val="0"/>
        <w:spacing w:before="0" w:after="0" w:line="240" w:lineRule="auto"/>
        <w:ind w:left="1134" w:hanging="425"/>
        <w:rPr>
          <w:rFonts w:ascii="Times New Roman" w:hAnsi="Times New Roman"/>
          <w:bCs/>
          <w:sz w:val="22"/>
          <w:szCs w:val="22"/>
          <w:lang w:eastAsia="en-US"/>
        </w:rPr>
      </w:pPr>
      <w:r w:rsidRPr="009312CD">
        <w:rPr>
          <w:rFonts w:ascii="Times New Roman" w:hAnsi="Times New Roman"/>
          <w:b/>
          <w:bCs/>
          <w:sz w:val="22"/>
          <w:szCs w:val="22"/>
          <w:lang w:eastAsia="en-US"/>
        </w:rPr>
        <w:t>Zobowiązanie</w:t>
      </w:r>
      <w:r w:rsidRPr="009312CD">
        <w:rPr>
          <w:rFonts w:ascii="Times New Roman" w:hAnsi="Times New Roman"/>
          <w:bCs/>
          <w:sz w:val="22"/>
          <w:szCs w:val="22"/>
          <w:lang w:eastAsia="en-US"/>
        </w:rPr>
        <w:t xml:space="preserve">, o którym mowa w pkt </w:t>
      </w:r>
      <w:r>
        <w:rPr>
          <w:rFonts w:ascii="Times New Roman" w:hAnsi="Times New Roman"/>
          <w:bCs/>
          <w:sz w:val="22"/>
          <w:szCs w:val="22"/>
          <w:lang w:eastAsia="en-US"/>
        </w:rPr>
        <w:t>7</w:t>
      </w:r>
      <w:r w:rsidRPr="009312CD">
        <w:rPr>
          <w:rFonts w:ascii="Times New Roman" w:hAnsi="Times New Roman"/>
          <w:bCs/>
          <w:sz w:val="22"/>
          <w:szCs w:val="22"/>
          <w:lang w:eastAsia="en-US"/>
        </w:rPr>
        <w:t xml:space="preserve">.2 SIWZ </w:t>
      </w:r>
      <w:r w:rsidRPr="009312CD">
        <w:rPr>
          <w:rFonts w:ascii="Times New Roman" w:hAnsi="Times New Roman"/>
          <w:b/>
          <w:bCs/>
          <w:i/>
          <w:sz w:val="22"/>
          <w:szCs w:val="22"/>
          <w:lang w:eastAsia="en-US"/>
        </w:rPr>
        <w:t>(jeżeli dotyczy)</w:t>
      </w:r>
      <w:r w:rsidRPr="009312CD">
        <w:rPr>
          <w:rFonts w:ascii="Times New Roman" w:hAnsi="Times New Roman"/>
          <w:bCs/>
          <w:i/>
          <w:sz w:val="22"/>
          <w:szCs w:val="22"/>
          <w:lang w:eastAsia="en-US"/>
        </w:rPr>
        <w:t>.</w:t>
      </w:r>
    </w:p>
    <w:p w:rsidR="002B7DE7" w:rsidRPr="009312CD" w:rsidRDefault="002B7DE7" w:rsidP="0067103A">
      <w:pPr>
        <w:widowControl w:val="0"/>
        <w:numPr>
          <w:ilvl w:val="1"/>
          <w:numId w:val="31"/>
        </w:numPr>
        <w:autoSpaceDE w:val="0"/>
        <w:autoSpaceDN w:val="0"/>
        <w:adjustRightInd w:val="0"/>
        <w:jc w:val="both"/>
        <w:outlineLvl w:val="3"/>
        <w:rPr>
          <w:bCs/>
          <w:sz w:val="22"/>
          <w:szCs w:val="22"/>
          <w:lang w:eastAsia="en-US"/>
        </w:rPr>
      </w:pPr>
      <w:r w:rsidRPr="009312CD">
        <w:rPr>
          <w:bCs/>
          <w:sz w:val="22"/>
          <w:szCs w:val="22"/>
        </w:rPr>
        <w:t xml:space="preserve">Ofertę należy umieścić w kopercie/opakowaniu i zabezpieczyć w sposób uniemożliwiający zapoznanie się z jej zawartością bez naruszenia zabezpieczeń przed upływem terminu otwarcia ofert. </w:t>
      </w:r>
      <w:r w:rsidRPr="009312CD">
        <w:rPr>
          <w:bCs/>
          <w:sz w:val="22"/>
          <w:szCs w:val="22"/>
          <w:lang w:eastAsia="en-US"/>
        </w:rPr>
        <w:t>Na kopercie/opakowaniu (w tym opakowaniu poczty kurierskiej) należy umieścić następujące oznaczenia:</w:t>
      </w:r>
    </w:p>
    <w:p w:rsidR="002B7DE7" w:rsidRPr="009312CD" w:rsidRDefault="002B7DE7" w:rsidP="00AD0F85">
      <w:pPr>
        <w:pStyle w:val="Kolorowalistaakcent11"/>
        <w:numPr>
          <w:ilvl w:val="0"/>
          <w:numId w:val="13"/>
        </w:numPr>
        <w:autoSpaceDE w:val="0"/>
        <w:autoSpaceDN w:val="0"/>
        <w:adjustRightInd w:val="0"/>
        <w:spacing w:before="0" w:after="0" w:line="240" w:lineRule="auto"/>
        <w:ind w:left="1134" w:hanging="425"/>
        <w:rPr>
          <w:rFonts w:ascii="Times New Roman" w:hAnsi="Times New Roman"/>
          <w:bCs/>
          <w:sz w:val="22"/>
          <w:szCs w:val="22"/>
          <w:lang w:eastAsia="en-US"/>
        </w:rPr>
      </w:pPr>
      <w:r w:rsidRPr="009312CD">
        <w:rPr>
          <w:rFonts w:ascii="Times New Roman" w:hAnsi="Times New Roman"/>
          <w:bCs/>
          <w:sz w:val="22"/>
          <w:szCs w:val="22"/>
          <w:lang w:eastAsia="en-US"/>
        </w:rPr>
        <w:t>nazwa, adres, numer telefonu i faksu wykonawcy;</w:t>
      </w:r>
    </w:p>
    <w:p w:rsidR="002B7DE7" w:rsidRPr="009312CD" w:rsidRDefault="00EC6354" w:rsidP="00AD0F85">
      <w:pPr>
        <w:pStyle w:val="Kolorowalistaakcent11"/>
        <w:numPr>
          <w:ilvl w:val="0"/>
          <w:numId w:val="13"/>
        </w:numPr>
        <w:autoSpaceDE w:val="0"/>
        <w:autoSpaceDN w:val="0"/>
        <w:adjustRightInd w:val="0"/>
        <w:spacing w:before="0" w:after="0" w:line="240" w:lineRule="auto"/>
        <w:ind w:left="1134" w:hanging="425"/>
        <w:rPr>
          <w:rFonts w:ascii="Times New Roman" w:hAnsi="Times New Roman"/>
          <w:b/>
          <w:sz w:val="22"/>
          <w:szCs w:val="22"/>
        </w:rPr>
      </w:pPr>
      <w:r>
        <w:rPr>
          <w:rFonts w:ascii="Times New Roman" w:hAnsi="Times New Roman"/>
          <w:b/>
          <w:sz w:val="22"/>
          <w:szCs w:val="22"/>
        </w:rPr>
        <w:t>Zakład Gospodarki Komunalnej w Szczebrzeszynie Sp. z o. o.</w:t>
      </w:r>
      <w:r w:rsidR="002B7DE7" w:rsidRPr="009312CD">
        <w:rPr>
          <w:rFonts w:ascii="Times New Roman" w:hAnsi="Times New Roman"/>
          <w:b/>
          <w:sz w:val="22"/>
          <w:szCs w:val="22"/>
        </w:rPr>
        <w:t>,</w:t>
      </w:r>
    </w:p>
    <w:p w:rsidR="002B7DE7" w:rsidRPr="009312CD" w:rsidRDefault="00EC6354" w:rsidP="00A52FE9">
      <w:pPr>
        <w:pStyle w:val="Kolorowalistaakcent11"/>
        <w:autoSpaceDE w:val="0"/>
        <w:autoSpaceDN w:val="0"/>
        <w:adjustRightInd w:val="0"/>
        <w:spacing w:before="0" w:after="0" w:line="240" w:lineRule="auto"/>
        <w:ind w:left="1134"/>
        <w:rPr>
          <w:rFonts w:ascii="Times New Roman" w:hAnsi="Times New Roman"/>
          <w:b/>
          <w:sz w:val="22"/>
          <w:szCs w:val="22"/>
        </w:rPr>
      </w:pPr>
      <w:r>
        <w:rPr>
          <w:rFonts w:ascii="Times New Roman" w:hAnsi="Times New Roman"/>
          <w:b/>
          <w:sz w:val="22"/>
          <w:szCs w:val="22"/>
        </w:rPr>
        <w:t>Ul. Gorajska</w:t>
      </w:r>
      <w:r w:rsidR="00AA53CE">
        <w:rPr>
          <w:rFonts w:ascii="Times New Roman" w:hAnsi="Times New Roman"/>
          <w:b/>
          <w:sz w:val="22"/>
          <w:szCs w:val="22"/>
        </w:rPr>
        <w:t xml:space="preserve"> </w:t>
      </w:r>
      <w:r>
        <w:rPr>
          <w:rFonts w:ascii="Times New Roman" w:hAnsi="Times New Roman"/>
          <w:b/>
          <w:sz w:val="22"/>
          <w:szCs w:val="22"/>
        </w:rPr>
        <w:t>5</w:t>
      </w:r>
      <w:r w:rsidR="00AA53CE">
        <w:rPr>
          <w:rFonts w:ascii="Times New Roman" w:hAnsi="Times New Roman"/>
          <w:b/>
          <w:sz w:val="22"/>
          <w:szCs w:val="22"/>
        </w:rPr>
        <w:t>1</w:t>
      </w:r>
      <w:r w:rsidR="002B7DE7" w:rsidRPr="009312CD">
        <w:rPr>
          <w:rFonts w:ascii="Times New Roman" w:hAnsi="Times New Roman"/>
          <w:b/>
          <w:sz w:val="22"/>
          <w:szCs w:val="22"/>
        </w:rPr>
        <w:t>,</w:t>
      </w:r>
    </w:p>
    <w:p w:rsidR="002B7DE7" w:rsidRPr="009312CD" w:rsidRDefault="00AA53CE" w:rsidP="00A52FE9">
      <w:pPr>
        <w:pStyle w:val="Kolorowalistaakcent11"/>
        <w:autoSpaceDE w:val="0"/>
        <w:autoSpaceDN w:val="0"/>
        <w:adjustRightInd w:val="0"/>
        <w:spacing w:before="0" w:after="0" w:line="240" w:lineRule="auto"/>
        <w:ind w:left="1134"/>
        <w:rPr>
          <w:rFonts w:ascii="Times New Roman" w:hAnsi="Times New Roman"/>
          <w:b/>
          <w:sz w:val="22"/>
          <w:szCs w:val="22"/>
        </w:rPr>
      </w:pPr>
      <w:r>
        <w:rPr>
          <w:rFonts w:ascii="Times New Roman" w:hAnsi="Times New Roman"/>
          <w:b/>
          <w:sz w:val="22"/>
          <w:szCs w:val="22"/>
        </w:rPr>
        <w:t>22-460 Szczebrzeszyn</w:t>
      </w:r>
      <w:r w:rsidR="002B7DE7" w:rsidRPr="009312CD">
        <w:rPr>
          <w:rFonts w:ascii="Times New Roman" w:hAnsi="Times New Roman"/>
          <w:b/>
          <w:sz w:val="22"/>
          <w:szCs w:val="22"/>
        </w:rPr>
        <w:t>,</w:t>
      </w:r>
    </w:p>
    <w:p w:rsidR="002B7DE7" w:rsidRPr="009312CD" w:rsidRDefault="002B7DE7" w:rsidP="00A52FE9">
      <w:pPr>
        <w:pStyle w:val="Kolorowalistaakcent11"/>
        <w:autoSpaceDE w:val="0"/>
        <w:autoSpaceDN w:val="0"/>
        <w:adjustRightInd w:val="0"/>
        <w:spacing w:before="0" w:after="0" w:line="240" w:lineRule="auto"/>
        <w:ind w:left="1162" w:hanging="14"/>
        <w:rPr>
          <w:rFonts w:ascii="Times New Roman" w:hAnsi="Times New Roman"/>
          <w:bCs/>
          <w:sz w:val="22"/>
          <w:szCs w:val="22"/>
          <w:lang w:eastAsia="en-US"/>
        </w:rPr>
      </w:pPr>
      <w:r w:rsidRPr="009312CD">
        <w:rPr>
          <w:rFonts w:ascii="Times New Roman" w:hAnsi="Times New Roman"/>
          <w:bCs/>
          <w:sz w:val="22"/>
          <w:szCs w:val="22"/>
          <w:lang w:eastAsia="en-US"/>
        </w:rPr>
        <w:t xml:space="preserve">OFERTA – </w:t>
      </w:r>
      <w:r w:rsidRPr="00621F8E">
        <w:rPr>
          <w:rFonts w:ascii="Times New Roman" w:hAnsi="Times New Roman"/>
          <w:b/>
          <w:bCs/>
          <w:sz w:val="22"/>
          <w:szCs w:val="22"/>
          <w:lang w:eastAsia="en-US"/>
        </w:rPr>
        <w:t xml:space="preserve">„Kompleksowa dostawa energii </w:t>
      </w:r>
      <w:r w:rsidR="00CE5686">
        <w:rPr>
          <w:rFonts w:ascii="Times New Roman" w:hAnsi="Times New Roman"/>
          <w:b/>
          <w:bCs/>
          <w:sz w:val="22"/>
          <w:szCs w:val="22"/>
          <w:lang w:eastAsia="en-US"/>
        </w:rPr>
        <w:t xml:space="preserve">na potrzeby </w:t>
      </w:r>
      <w:r w:rsidR="00EC6354">
        <w:rPr>
          <w:rFonts w:ascii="Times New Roman" w:hAnsi="Times New Roman"/>
          <w:b/>
          <w:bCs/>
          <w:sz w:val="22"/>
          <w:szCs w:val="22"/>
          <w:lang w:eastAsia="en-US"/>
        </w:rPr>
        <w:t>Zakład</w:t>
      </w:r>
      <w:r w:rsidR="00CE5686">
        <w:rPr>
          <w:rFonts w:ascii="Times New Roman" w:hAnsi="Times New Roman"/>
          <w:b/>
          <w:bCs/>
          <w:sz w:val="22"/>
          <w:szCs w:val="22"/>
          <w:lang w:eastAsia="en-US"/>
        </w:rPr>
        <w:t>u</w:t>
      </w:r>
      <w:r w:rsidR="00EC6354">
        <w:rPr>
          <w:rFonts w:ascii="Times New Roman" w:hAnsi="Times New Roman"/>
          <w:b/>
          <w:bCs/>
          <w:sz w:val="22"/>
          <w:szCs w:val="22"/>
          <w:lang w:eastAsia="en-US"/>
        </w:rPr>
        <w:t xml:space="preserve"> Gospodarki Komunalnej w Szczebrzeszynie Sp. z o. o</w:t>
      </w:r>
      <w:r w:rsidR="00DD7E96">
        <w:rPr>
          <w:rFonts w:ascii="Times New Roman" w:hAnsi="Times New Roman"/>
          <w:b/>
          <w:bCs/>
          <w:sz w:val="22"/>
          <w:szCs w:val="22"/>
          <w:lang w:eastAsia="en-US"/>
        </w:rPr>
        <w:t>.</w:t>
      </w:r>
      <w:r w:rsidR="00CE5686">
        <w:rPr>
          <w:rFonts w:ascii="Times New Roman" w:hAnsi="Times New Roman"/>
          <w:b/>
          <w:bCs/>
          <w:sz w:val="22"/>
          <w:szCs w:val="22"/>
          <w:lang w:eastAsia="en-US"/>
        </w:rPr>
        <w:t>”</w:t>
      </w:r>
      <w:r w:rsidR="00DD7E96">
        <w:rPr>
          <w:rFonts w:ascii="Times New Roman" w:hAnsi="Times New Roman"/>
          <w:b/>
          <w:bCs/>
          <w:sz w:val="22"/>
          <w:szCs w:val="22"/>
          <w:lang w:eastAsia="en-US"/>
        </w:rPr>
        <w:t xml:space="preserve"> </w:t>
      </w:r>
      <w:r>
        <w:rPr>
          <w:rFonts w:ascii="Times New Roman" w:hAnsi="Times New Roman"/>
          <w:b/>
          <w:bCs/>
          <w:sz w:val="22"/>
          <w:szCs w:val="22"/>
          <w:lang w:eastAsia="en-US"/>
        </w:rPr>
        <w:t xml:space="preserve"> </w:t>
      </w:r>
      <w:r w:rsidR="00DD7E96">
        <w:rPr>
          <w:rFonts w:ascii="Times New Roman" w:hAnsi="Times New Roman"/>
          <w:b/>
          <w:bCs/>
          <w:sz w:val="22"/>
          <w:szCs w:val="22"/>
          <w:lang w:eastAsia="en-US"/>
        </w:rPr>
        <w:t>- Znak</w:t>
      </w:r>
      <w:r w:rsidRPr="009312CD">
        <w:rPr>
          <w:rFonts w:ascii="Times New Roman" w:hAnsi="Times New Roman"/>
          <w:b/>
          <w:bCs/>
          <w:sz w:val="22"/>
          <w:szCs w:val="22"/>
          <w:lang w:eastAsia="en-US"/>
        </w:rPr>
        <w:t xml:space="preserve">: </w:t>
      </w:r>
      <w:r w:rsidR="00DD7E96">
        <w:rPr>
          <w:rFonts w:ascii="Times New Roman" w:hAnsi="Times New Roman"/>
          <w:b/>
          <w:bCs/>
          <w:sz w:val="22"/>
          <w:szCs w:val="22"/>
          <w:lang w:eastAsia="en-US"/>
        </w:rPr>
        <w:t>3/</w:t>
      </w:r>
      <w:r w:rsidRPr="009312CD">
        <w:rPr>
          <w:rFonts w:ascii="Times New Roman" w:hAnsi="Times New Roman"/>
          <w:b/>
          <w:bCs/>
          <w:sz w:val="22"/>
          <w:szCs w:val="22"/>
        </w:rPr>
        <w:t>201</w:t>
      </w:r>
      <w:r>
        <w:rPr>
          <w:rFonts w:ascii="Times New Roman" w:hAnsi="Times New Roman"/>
          <w:b/>
          <w:bCs/>
          <w:sz w:val="22"/>
          <w:szCs w:val="22"/>
        </w:rPr>
        <w:t>8</w:t>
      </w:r>
    </w:p>
    <w:p w:rsidR="002B7DE7" w:rsidRPr="00882F37" w:rsidRDefault="002B7DE7" w:rsidP="00AD0F85">
      <w:pPr>
        <w:pStyle w:val="Kolorowalistaakcent11"/>
        <w:numPr>
          <w:ilvl w:val="0"/>
          <w:numId w:val="13"/>
        </w:numPr>
        <w:autoSpaceDE w:val="0"/>
        <w:autoSpaceDN w:val="0"/>
        <w:adjustRightInd w:val="0"/>
        <w:spacing w:before="0" w:after="0" w:line="240" w:lineRule="auto"/>
        <w:ind w:left="1134" w:hanging="425"/>
        <w:rPr>
          <w:rFonts w:ascii="Times New Roman" w:hAnsi="Times New Roman"/>
          <w:bCs/>
          <w:sz w:val="22"/>
          <w:szCs w:val="22"/>
          <w:lang w:eastAsia="en-US"/>
        </w:rPr>
      </w:pPr>
      <w:r w:rsidRPr="009312CD">
        <w:rPr>
          <w:rFonts w:ascii="Times New Roman" w:hAnsi="Times New Roman"/>
          <w:bCs/>
          <w:sz w:val="22"/>
          <w:szCs w:val="22"/>
          <w:lang w:eastAsia="en-US"/>
        </w:rPr>
        <w:t xml:space="preserve">Nie otwierać przed </w:t>
      </w:r>
      <w:r w:rsidRPr="00882F37">
        <w:rPr>
          <w:rFonts w:ascii="Times New Roman" w:hAnsi="Times New Roman"/>
          <w:bCs/>
          <w:sz w:val="22"/>
          <w:szCs w:val="22"/>
          <w:lang w:eastAsia="en-US"/>
        </w:rPr>
        <w:t xml:space="preserve">dniem </w:t>
      </w:r>
      <w:r>
        <w:rPr>
          <w:rFonts w:ascii="Times New Roman" w:hAnsi="Times New Roman"/>
          <w:b/>
          <w:bCs/>
          <w:color w:val="FF0000"/>
          <w:sz w:val="22"/>
          <w:szCs w:val="22"/>
          <w:lang w:eastAsia="en-US"/>
        </w:rPr>
        <w:t>1</w:t>
      </w:r>
      <w:r w:rsidR="00DD7E96">
        <w:rPr>
          <w:rFonts w:ascii="Times New Roman" w:hAnsi="Times New Roman"/>
          <w:b/>
          <w:bCs/>
          <w:color w:val="FF0000"/>
          <w:sz w:val="22"/>
          <w:szCs w:val="22"/>
          <w:lang w:eastAsia="en-US"/>
        </w:rPr>
        <w:t>8</w:t>
      </w:r>
      <w:r w:rsidRPr="00621F8E">
        <w:rPr>
          <w:rFonts w:ascii="Times New Roman" w:hAnsi="Times New Roman"/>
          <w:b/>
          <w:bCs/>
          <w:color w:val="FF0000"/>
          <w:sz w:val="22"/>
          <w:szCs w:val="22"/>
        </w:rPr>
        <w:t xml:space="preserve">.12.2018 </w:t>
      </w:r>
      <w:r w:rsidRPr="00621F8E">
        <w:rPr>
          <w:rFonts w:ascii="Times New Roman" w:hAnsi="Times New Roman"/>
          <w:b/>
          <w:bCs/>
          <w:color w:val="FF0000"/>
          <w:sz w:val="22"/>
          <w:szCs w:val="22"/>
          <w:lang w:eastAsia="en-US"/>
        </w:rPr>
        <w:t>r. do godz. 11:15</w:t>
      </w:r>
    </w:p>
    <w:p w:rsidR="002B7DE7" w:rsidRPr="00882F37" w:rsidRDefault="002B7DE7" w:rsidP="0067103A">
      <w:pPr>
        <w:widowControl w:val="0"/>
        <w:numPr>
          <w:ilvl w:val="1"/>
          <w:numId w:val="31"/>
        </w:numPr>
        <w:jc w:val="both"/>
        <w:outlineLvl w:val="3"/>
        <w:rPr>
          <w:bCs/>
          <w:sz w:val="22"/>
          <w:szCs w:val="22"/>
        </w:rPr>
      </w:pPr>
      <w:r w:rsidRPr="00882F37">
        <w:rPr>
          <w:bCs/>
          <w:sz w:val="22"/>
          <w:szCs w:val="22"/>
        </w:rPr>
        <w:t>Zamawiający nie ponosi odpowiedzialności za nieprawidłowe oznakowanie koperty.</w:t>
      </w:r>
    </w:p>
    <w:p w:rsidR="002B7DE7" w:rsidRPr="00882F37" w:rsidRDefault="002B7DE7" w:rsidP="00A52FE9">
      <w:pPr>
        <w:widowControl w:val="0"/>
        <w:jc w:val="both"/>
        <w:outlineLvl w:val="3"/>
        <w:rPr>
          <w:bCs/>
          <w:sz w:val="22"/>
          <w:szCs w:val="22"/>
        </w:rPr>
      </w:pPr>
    </w:p>
    <w:tbl>
      <w:tblPr>
        <w:tblW w:w="0" w:type="auto"/>
        <w:tblInd w:w="108" w:type="dxa"/>
        <w:tblBorders>
          <w:bottom w:val="single" w:sz="4" w:space="0" w:color="auto"/>
        </w:tblBorders>
        <w:tblLook w:val="00A0" w:firstRow="1" w:lastRow="0" w:firstColumn="1" w:lastColumn="0" w:noHBand="0" w:noVBand="0"/>
      </w:tblPr>
      <w:tblGrid>
        <w:gridCol w:w="9102"/>
      </w:tblGrid>
      <w:tr w:rsidR="002B7DE7" w:rsidRPr="00882F37" w:rsidTr="00A52FE9">
        <w:tc>
          <w:tcPr>
            <w:tcW w:w="9102" w:type="dxa"/>
            <w:tcBorders>
              <w:bottom w:val="single" w:sz="4" w:space="0" w:color="auto"/>
            </w:tcBorders>
          </w:tcPr>
          <w:p w:rsidR="002B7DE7" w:rsidRPr="00882F37" w:rsidRDefault="002B7DE7" w:rsidP="00A52FE9">
            <w:pPr>
              <w:suppressAutoHyphens/>
              <w:contextualSpacing/>
              <w:jc w:val="center"/>
              <w:textAlignment w:val="baseline"/>
            </w:pPr>
            <w:r w:rsidRPr="00882F37">
              <w:rPr>
                <w:sz w:val="22"/>
                <w:szCs w:val="22"/>
              </w:rPr>
              <w:t>Rozdział 12</w:t>
            </w:r>
          </w:p>
          <w:p w:rsidR="002B7DE7" w:rsidRPr="00882F37" w:rsidRDefault="002B7DE7" w:rsidP="00A52FE9">
            <w:pPr>
              <w:suppressAutoHyphens/>
              <w:contextualSpacing/>
              <w:jc w:val="center"/>
              <w:textAlignment w:val="baseline"/>
            </w:pPr>
            <w:r w:rsidRPr="00882F37">
              <w:rPr>
                <w:b/>
                <w:sz w:val="22"/>
                <w:szCs w:val="22"/>
              </w:rPr>
              <w:t>SKŁADANIE I OTWARCIE OFERT</w:t>
            </w:r>
          </w:p>
        </w:tc>
      </w:tr>
    </w:tbl>
    <w:p w:rsidR="002B7DE7" w:rsidRPr="00882F37" w:rsidRDefault="002B7DE7" w:rsidP="00A52FE9">
      <w:pPr>
        <w:pStyle w:val="Kolorowalistaakcent11"/>
        <w:widowControl w:val="0"/>
        <w:spacing w:before="0" w:after="0" w:line="240" w:lineRule="auto"/>
        <w:ind w:left="0"/>
        <w:contextualSpacing w:val="0"/>
        <w:outlineLvl w:val="3"/>
        <w:rPr>
          <w:rFonts w:ascii="Times New Roman" w:hAnsi="Times New Roman"/>
          <w:bCs/>
          <w:sz w:val="22"/>
          <w:szCs w:val="22"/>
          <w:lang w:eastAsia="pl-PL"/>
        </w:rPr>
      </w:pPr>
    </w:p>
    <w:p w:rsidR="002B7DE7" w:rsidRPr="00882F37" w:rsidRDefault="002B7DE7" w:rsidP="00A52FE9">
      <w:pPr>
        <w:pStyle w:val="Kolorowalistaakcent11"/>
        <w:widowControl w:val="0"/>
        <w:spacing w:before="0" w:after="0" w:line="240" w:lineRule="auto"/>
        <w:ind w:left="0"/>
        <w:contextualSpacing w:val="0"/>
        <w:outlineLvl w:val="3"/>
        <w:rPr>
          <w:rFonts w:ascii="Times New Roman" w:hAnsi="Times New Roman"/>
          <w:bCs/>
          <w:vanish/>
          <w:sz w:val="22"/>
          <w:szCs w:val="22"/>
          <w:lang w:eastAsia="pl-PL"/>
        </w:rPr>
      </w:pPr>
    </w:p>
    <w:p w:rsidR="002B7DE7" w:rsidRPr="00621F8E" w:rsidRDefault="002B7DE7" w:rsidP="0067103A">
      <w:pPr>
        <w:widowControl w:val="0"/>
        <w:numPr>
          <w:ilvl w:val="1"/>
          <w:numId w:val="43"/>
        </w:numPr>
        <w:jc w:val="both"/>
        <w:outlineLvl w:val="3"/>
        <w:rPr>
          <w:bCs/>
          <w:color w:val="FF0000"/>
          <w:sz w:val="22"/>
          <w:szCs w:val="22"/>
        </w:rPr>
      </w:pPr>
      <w:r w:rsidRPr="00882F37">
        <w:rPr>
          <w:bCs/>
          <w:sz w:val="22"/>
          <w:szCs w:val="22"/>
        </w:rPr>
        <w:t>Ofertę wraz z dokumentami, o których mowa w pkt. 11.15 należy złożyć w terminie</w:t>
      </w:r>
      <w:r w:rsidRPr="00882F37">
        <w:rPr>
          <w:bCs/>
          <w:sz w:val="22"/>
          <w:szCs w:val="22"/>
        </w:rPr>
        <w:br/>
      </w:r>
      <w:r>
        <w:rPr>
          <w:b/>
          <w:bCs/>
          <w:color w:val="FF0000"/>
          <w:sz w:val="22"/>
          <w:szCs w:val="22"/>
        </w:rPr>
        <w:t>do dnia 1</w:t>
      </w:r>
      <w:r w:rsidR="00DD7E96">
        <w:rPr>
          <w:b/>
          <w:bCs/>
          <w:color w:val="FF0000"/>
          <w:sz w:val="22"/>
          <w:szCs w:val="22"/>
        </w:rPr>
        <w:t>8</w:t>
      </w:r>
      <w:r w:rsidRPr="00621F8E">
        <w:rPr>
          <w:b/>
          <w:bCs/>
          <w:color w:val="FF0000"/>
          <w:sz w:val="22"/>
          <w:szCs w:val="22"/>
        </w:rPr>
        <w:t>.12.2018 r. do godz. 11:00</w:t>
      </w:r>
      <w:r w:rsidRPr="00621F8E">
        <w:rPr>
          <w:bCs/>
          <w:color w:val="FF0000"/>
          <w:sz w:val="22"/>
          <w:szCs w:val="22"/>
        </w:rPr>
        <w:t xml:space="preserve"> w siedzibie:</w:t>
      </w:r>
    </w:p>
    <w:p w:rsidR="00AA53CE" w:rsidRDefault="00DD7E96" w:rsidP="00AA53CE">
      <w:pPr>
        <w:widowControl w:val="0"/>
        <w:ind w:left="720" w:firstLine="1320"/>
        <w:jc w:val="both"/>
        <w:outlineLvl w:val="3"/>
        <w:rPr>
          <w:b/>
          <w:sz w:val="22"/>
          <w:szCs w:val="22"/>
        </w:rPr>
      </w:pPr>
      <w:r>
        <w:rPr>
          <w:b/>
          <w:sz w:val="22"/>
          <w:szCs w:val="22"/>
        </w:rPr>
        <w:t>Zakładu Gospodarki Komunalnej w Szczebrzeszynie Sp. z o. o</w:t>
      </w:r>
    </w:p>
    <w:p w:rsidR="002B7DE7" w:rsidRPr="00882F37" w:rsidRDefault="00DD7E96" w:rsidP="00AA53CE">
      <w:pPr>
        <w:widowControl w:val="0"/>
        <w:ind w:left="720" w:firstLine="1320"/>
        <w:jc w:val="both"/>
        <w:outlineLvl w:val="3"/>
        <w:rPr>
          <w:b/>
          <w:sz w:val="22"/>
          <w:szCs w:val="22"/>
        </w:rPr>
      </w:pPr>
      <w:r>
        <w:rPr>
          <w:b/>
          <w:sz w:val="22"/>
          <w:szCs w:val="22"/>
        </w:rPr>
        <w:t>Ul. Gorajska 5</w:t>
      </w:r>
      <w:r w:rsidR="00AA53CE">
        <w:rPr>
          <w:b/>
          <w:sz w:val="22"/>
          <w:szCs w:val="22"/>
        </w:rPr>
        <w:t>1</w:t>
      </w:r>
      <w:r w:rsidR="002B7DE7" w:rsidRPr="00882F37">
        <w:rPr>
          <w:b/>
          <w:sz w:val="22"/>
          <w:szCs w:val="22"/>
        </w:rPr>
        <w:t>,</w:t>
      </w:r>
    </w:p>
    <w:p w:rsidR="002B7DE7" w:rsidRPr="00882F37" w:rsidRDefault="00AA53CE" w:rsidP="00A52FE9">
      <w:pPr>
        <w:pStyle w:val="Kolorowalistaakcent11"/>
        <w:autoSpaceDE w:val="0"/>
        <w:autoSpaceDN w:val="0"/>
        <w:adjustRightInd w:val="0"/>
        <w:spacing w:before="0" w:after="0" w:line="240" w:lineRule="auto"/>
        <w:ind w:firstLine="1320"/>
        <w:rPr>
          <w:rFonts w:ascii="Times New Roman" w:hAnsi="Times New Roman"/>
          <w:b/>
          <w:sz w:val="22"/>
          <w:szCs w:val="22"/>
        </w:rPr>
      </w:pPr>
      <w:r>
        <w:rPr>
          <w:rFonts w:ascii="Times New Roman" w:hAnsi="Times New Roman"/>
          <w:b/>
          <w:sz w:val="22"/>
          <w:szCs w:val="22"/>
        </w:rPr>
        <w:t>22-460 Szczebrzeszyn</w:t>
      </w:r>
      <w:r w:rsidR="002B7DE7" w:rsidRPr="00882F37">
        <w:rPr>
          <w:rFonts w:ascii="Times New Roman" w:hAnsi="Times New Roman"/>
          <w:b/>
          <w:sz w:val="22"/>
          <w:szCs w:val="22"/>
        </w:rPr>
        <w:t>,</w:t>
      </w:r>
    </w:p>
    <w:p w:rsidR="002B7DE7" w:rsidRPr="00882F37" w:rsidRDefault="00DD7E96" w:rsidP="00A52FE9">
      <w:pPr>
        <w:pStyle w:val="Kolorowalistaakcent11"/>
        <w:autoSpaceDE w:val="0"/>
        <w:autoSpaceDN w:val="0"/>
        <w:adjustRightInd w:val="0"/>
        <w:spacing w:before="0" w:after="0" w:line="240" w:lineRule="auto"/>
        <w:ind w:firstLine="1320"/>
        <w:rPr>
          <w:rFonts w:ascii="Times New Roman" w:hAnsi="Times New Roman"/>
          <w:b/>
          <w:sz w:val="22"/>
          <w:szCs w:val="22"/>
        </w:rPr>
      </w:pPr>
      <w:r>
        <w:rPr>
          <w:rFonts w:ascii="Times New Roman" w:hAnsi="Times New Roman"/>
          <w:b/>
          <w:sz w:val="22"/>
          <w:szCs w:val="22"/>
        </w:rPr>
        <w:t>pokój Nr. 3</w:t>
      </w:r>
      <w:r w:rsidR="002B7DE7" w:rsidRPr="00882F37">
        <w:rPr>
          <w:rFonts w:ascii="Times New Roman" w:hAnsi="Times New Roman"/>
          <w:b/>
          <w:sz w:val="22"/>
          <w:szCs w:val="22"/>
        </w:rPr>
        <w:t xml:space="preserve"> </w:t>
      </w:r>
    </w:p>
    <w:p w:rsidR="002B7DE7" w:rsidRPr="00882F37" w:rsidRDefault="002B7DE7" w:rsidP="0067103A">
      <w:pPr>
        <w:pStyle w:val="Akapitzlist"/>
        <w:widowControl w:val="0"/>
        <w:numPr>
          <w:ilvl w:val="1"/>
          <w:numId w:val="43"/>
        </w:numPr>
        <w:spacing w:before="0" w:after="0" w:line="240" w:lineRule="auto"/>
        <w:outlineLvl w:val="3"/>
        <w:rPr>
          <w:rFonts w:ascii="Times New Roman" w:hAnsi="Times New Roman"/>
          <w:bCs/>
          <w:sz w:val="22"/>
          <w:szCs w:val="22"/>
        </w:rPr>
      </w:pPr>
      <w:r w:rsidRPr="00882F37">
        <w:rPr>
          <w:rFonts w:ascii="Times New Roman" w:hAnsi="Times New Roman"/>
          <w:bCs/>
          <w:sz w:val="22"/>
          <w:szCs w:val="22"/>
        </w:rPr>
        <w:t>Godziny urzędowania określono w pkt. 1.1. niniejszej SIWZ.</w:t>
      </w:r>
    </w:p>
    <w:p w:rsidR="002B7DE7" w:rsidRPr="00882F37" w:rsidRDefault="002B7DE7" w:rsidP="0067103A">
      <w:pPr>
        <w:widowControl w:val="0"/>
        <w:numPr>
          <w:ilvl w:val="1"/>
          <w:numId w:val="43"/>
        </w:numPr>
        <w:jc w:val="both"/>
        <w:outlineLvl w:val="3"/>
        <w:rPr>
          <w:bCs/>
          <w:sz w:val="22"/>
          <w:szCs w:val="22"/>
        </w:rPr>
      </w:pPr>
      <w:r w:rsidRPr="00882F37">
        <w:rPr>
          <w:b/>
          <w:bCs/>
          <w:sz w:val="22"/>
          <w:szCs w:val="22"/>
        </w:rPr>
        <w:t>Uwaga:</w:t>
      </w:r>
      <w:r w:rsidRPr="00882F37">
        <w:rPr>
          <w:bCs/>
          <w:sz w:val="22"/>
          <w:szCs w:val="22"/>
        </w:rPr>
        <w:t xml:space="preserve"> </w:t>
      </w:r>
      <w:r w:rsidRPr="00882F37">
        <w:rPr>
          <w:bCs/>
          <w:sz w:val="22"/>
          <w:szCs w:val="22"/>
          <w:u w:val="single"/>
        </w:rPr>
        <w:t xml:space="preserve">Decydujące znaczenie dla zachowania terminu składania ofert ma data </w:t>
      </w:r>
      <w:r w:rsidRPr="00882F37">
        <w:rPr>
          <w:bCs/>
          <w:sz w:val="22"/>
          <w:szCs w:val="22"/>
          <w:u w:val="single"/>
        </w:rPr>
        <w:br/>
        <w:t>i godzina wpływu oferty w miejsce wskazane w pkt. 12.1, a nie data jej wysłania przesyłką pocztową lub kurierską</w:t>
      </w:r>
      <w:r w:rsidRPr="00882F37">
        <w:rPr>
          <w:bCs/>
          <w:sz w:val="22"/>
          <w:szCs w:val="22"/>
        </w:rPr>
        <w:t>.</w:t>
      </w:r>
    </w:p>
    <w:p w:rsidR="002B7DE7" w:rsidRPr="009312CD" w:rsidRDefault="002B7DE7" w:rsidP="0067103A">
      <w:pPr>
        <w:widowControl w:val="0"/>
        <w:numPr>
          <w:ilvl w:val="1"/>
          <w:numId w:val="43"/>
        </w:numPr>
        <w:jc w:val="both"/>
        <w:outlineLvl w:val="3"/>
        <w:rPr>
          <w:bCs/>
          <w:sz w:val="22"/>
          <w:szCs w:val="22"/>
        </w:rPr>
      </w:pPr>
      <w:r w:rsidRPr="00882F37">
        <w:rPr>
          <w:bCs/>
          <w:sz w:val="22"/>
          <w:szCs w:val="22"/>
        </w:rPr>
        <w:t xml:space="preserve">Otwarcie ofert nastąpi w </w:t>
      </w:r>
      <w:r w:rsidRPr="00621F8E">
        <w:rPr>
          <w:bCs/>
          <w:color w:val="FF0000"/>
          <w:sz w:val="22"/>
          <w:szCs w:val="22"/>
        </w:rPr>
        <w:t xml:space="preserve">dniu </w:t>
      </w:r>
      <w:r>
        <w:rPr>
          <w:b/>
          <w:bCs/>
          <w:color w:val="FF0000"/>
          <w:sz w:val="22"/>
          <w:szCs w:val="22"/>
        </w:rPr>
        <w:t>1</w:t>
      </w:r>
      <w:r w:rsidR="00DD7E96">
        <w:rPr>
          <w:b/>
          <w:bCs/>
          <w:color w:val="FF0000"/>
          <w:sz w:val="22"/>
          <w:szCs w:val="22"/>
        </w:rPr>
        <w:t>8</w:t>
      </w:r>
      <w:r w:rsidRPr="00621F8E">
        <w:rPr>
          <w:b/>
          <w:bCs/>
          <w:color w:val="FF0000"/>
          <w:sz w:val="22"/>
          <w:szCs w:val="22"/>
        </w:rPr>
        <w:t xml:space="preserve">.12.2018 r. o godz. 11:15 </w:t>
      </w:r>
      <w:r w:rsidRPr="00621F8E">
        <w:rPr>
          <w:bCs/>
          <w:color w:val="FF0000"/>
          <w:sz w:val="22"/>
          <w:szCs w:val="22"/>
        </w:rPr>
        <w:t>w siedzibie:</w:t>
      </w:r>
    </w:p>
    <w:p w:rsidR="002B7DE7" w:rsidRPr="007B6FDF" w:rsidRDefault="00DD7E96" w:rsidP="00A52FE9">
      <w:pPr>
        <w:widowControl w:val="0"/>
        <w:ind w:left="720" w:firstLine="1320"/>
        <w:jc w:val="both"/>
        <w:outlineLvl w:val="3"/>
        <w:rPr>
          <w:sz w:val="22"/>
          <w:szCs w:val="22"/>
        </w:rPr>
      </w:pPr>
      <w:r>
        <w:rPr>
          <w:bCs/>
          <w:sz w:val="22"/>
          <w:szCs w:val="22"/>
        </w:rPr>
        <w:t>Zakładu Gospodarki Komunalnej w Szczebrzeszynie Sp. z o. o.</w:t>
      </w:r>
    </w:p>
    <w:p w:rsidR="002B7DE7" w:rsidRPr="007B6FDF" w:rsidRDefault="00DD7E96" w:rsidP="00A52FE9">
      <w:pPr>
        <w:pStyle w:val="Kolorowalistaakcent11"/>
        <w:autoSpaceDE w:val="0"/>
        <w:autoSpaceDN w:val="0"/>
        <w:adjustRightInd w:val="0"/>
        <w:spacing w:before="0" w:after="0" w:line="240" w:lineRule="auto"/>
        <w:ind w:firstLine="1320"/>
        <w:rPr>
          <w:rFonts w:ascii="Times New Roman" w:hAnsi="Times New Roman"/>
          <w:sz w:val="22"/>
          <w:szCs w:val="22"/>
        </w:rPr>
      </w:pPr>
      <w:r>
        <w:rPr>
          <w:rFonts w:ascii="Times New Roman" w:hAnsi="Times New Roman"/>
          <w:sz w:val="22"/>
          <w:szCs w:val="22"/>
        </w:rPr>
        <w:t>Ul. Gorajska</w:t>
      </w:r>
      <w:r w:rsidR="00AA53CE">
        <w:rPr>
          <w:rFonts w:ascii="Times New Roman" w:hAnsi="Times New Roman"/>
          <w:sz w:val="22"/>
          <w:szCs w:val="22"/>
        </w:rPr>
        <w:t xml:space="preserve"> </w:t>
      </w:r>
      <w:r>
        <w:rPr>
          <w:rFonts w:ascii="Times New Roman" w:hAnsi="Times New Roman"/>
          <w:sz w:val="22"/>
          <w:szCs w:val="22"/>
        </w:rPr>
        <w:t>5</w:t>
      </w:r>
      <w:r w:rsidR="00AA53CE">
        <w:rPr>
          <w:rFonts w:ascii="Times New Roman" w:hAnsi="Times New Roman"/>
          <w:sz w:val="22"/>
          <w:szCs w:val="22"/>
        </w:rPr>
        <w:t>1</w:t>
      </w:r>
      <w:r w:rsidR="002B7DE7" w:rsidRPr="007B6FDF">
        <w:rPr>
          <w:rFonts w:ascii="Times New Roman" w:hAnsi="Times New Roman"/>
          <w:sz w:val="22"/>
          <w:szCs w:val="22"/>
        </w:rPr>
        <w:t>,</w:t>
      </w:r>
    </w:p>
    <w:p w:rsidR="002B7DE7" w:rsidRPr="007B6FDF" w:rsidRDefault="00AA53CE" w:rsidP="00A52FE9">
      <w:pPr>
        <w:pStyle w:val="Kolorowalistaakcent11"/>
        <w:autoSpaceDE w:val="0"/>
        <w:autoSpaceDN w:val="0"/>
        <w:adjustRightInd w:val="0"/>
        <w:spacing w:before="0" w:after="0" w:line="240" w:lineRule="auto"/>
        <w:ind w:firstLine="1320"/>
        <w:rPr>
          <w:rFonts w:ascii="Times New Roman" w:hAnsi="Times New Roman"/>
          <w:sz w:val="22"/>
          <w:szCs w:val="22"/>
        </w:rPr>
      </w:pPr>
      <w:r>
        <w:rPr>
          <w:rFonts w:ascii="Times New Roman" w:hAnsi="Times New Roman"/>
          <w:sz w:val="22"/>
          <w:szCs w:val="22"/>
        </w:rPr>
        <w:t>22-460 Szczebrzeszyn</w:t>
      </w:r>
      <w:r w:rsidR="002B7DE7" w:rsidRPr="007B6FDF">
        <w:rPr>
          <w:rFonts w:ascii="Times New Roman" w:hAnsi="Times New Roman"/>
          <w:sz w:val="22"/>
          <w:szCs w:val="22"/>
        </w:rPr>
        <w:t>,</w:t>
      </w:r>
    </w:p>
    <w:p w:rsidR="002B7DE7" w:rsidRPr="007B6FDF" w:rsidRDefault="00DD7E96" w:rsidP="00A52FE9">
      <w:pPr>
        <w:pStyle w:val="Kolorowalistaakcent11"/>
        <w:autoSpaceDE w:val="0"/>
        <w:autoSpaceDN w:val="0"/>
        <w:adjustRightInd w:val="0"/>
        <w:spacing w:before="0" w:after="0" w:line="240" w:lineRule="auto"/>
        <w:ind w:firstLine="1320"/>
        <w:rPr>
          <w:rFonts w:ascii="Times New Roman" w:hAnsi="Times New Roman"/>
          <w:sz w:val="22"/>
          <w:szCs w:val="22"/>
        </w:rPr>
      </w:pPr>
      <w:r>
        <w:rPr>
          <w:rFonts w:ascii="Times New Roman" w:hAnsi="Times New Roman"/>
          <w:sz w:val="22"/>
          <w:szCs w:val="22"/>
        </w:rPr>
        <w:t>pokój Nr. 7</w:t>
      </w:r>
      <w:r w:rsidR="002B7DE7" w:rsidRPr="007B6FDF">
        <w:rPr>
          <w:rFonts w:ascii="Times New Roman" w:hAnsi="Times New Roman"/>
          <w:sz w:val="22"/>
          <w:szCs w:val="22"/>
        </w:rPr>
        <w:t xml:space="preserve"> </w:t>
      </w:r>
    </w:p>
    <w:p w:rsidR="002B7DE7" w:rsidRPr="009312CD" w:rsidRDefault="002B7DE7" w:rsidP="0067103A">
      <w:pPr>
        <w:widowControl w:val="0"/>
        <w:numPr>
          <w:ilvl w:val="1"/>
          <w:numId w:val="43"/>
        </w:numPr>
        <w:jc w:val="both"/>
        <w:outlineLvl w:val="3"/>
        <w:rPr>
          <w:bCs/>
          <w:sz w:val="22"/>
          <w:szCs w:val="22"/>
        </w:rPr>
      </w:pPr>
      <w:r w:rsidRPr="009312CD">
        <w:rPr>
          <w:bCs/>
          <w:sz w:val="22"/>
          <w:szCs w:val="22"/>
        </w:rPr>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pkt. 1</w:t>
      </w:r>
      <w:r>
        <w:rPr>
          <w:bCs/>
          <w:sz w:val="22"/>
          <w:szCs w:val="22"/>
        </w:rPr>
        <w:t>1</w:t>
      </w:r>
      <w:r w:rsidRPr="009312CD">
        <w:rPr>
          <w:bCs/>
          <w:sz w:val="22"/>
          <w:szCs w:val="22"/>
        </w:rPr>
        <w:t>.16 z dodatkowym oznaczeniem „ZMIANA”.</w:t>
      </w:r>
    </w:p>
    <w:p w:rsidR="002B7DE7" w:rsidRPr="009312CD" w:rsidRDefault="002B7DE7" w:rsidP="0067103A">
      <w:pPr>
        <w:widowControl w:val="0"/>
        <w:numPr>
          <w:ilvl w:val="1"/>
          <w:numId w:val="43"/>
        </w:numPr>
        <w:jc w:val="both"/>
        <w:outlineLvl w:val="3"/>
        <w:rPr>
          <w:bCs/>
          <w:sz w:val="22"/>
          <w:szCs w:val="22"/>
        </w:rPr>
      </w:pPr>
      <w:r w:rsidRPr="009312CD">
        <w:rPr>
          <w:bCs/>
          <w:sz w:val="22"/>
          <w:szCs w:val="22"/>
        </w:rPr>
        <w:t>Wykonawca może przed upływem terminu składania ofert wycofać ofertę, poprzez złożenie pisemnego powiadomienia podpisanego przez osobę (osoby) uprawnioną do reprezentowania wykonawcy.</w:t>
      </w:r>
    </w:p>
    <w:p w:rsidR="002B7DE7" w:rsidRPr="009312CD" w:rsidRDefault="002B7DE7" w:rsidP="0067103A">
      <w:pPr>
        <w:widowControl w:val="0"/>
        <w:numPr>
          <w:ilvl w:val="1"/>
          <w:numId w:val="43"/>
        </w:numPr>
        <w:jc w:val="both"/>
        <w:outlineLvl w:val="3"/>
        <w:rPr>
          <w:bCs/>
          <w:sz w:val="22"/>
          <w:szCs w:val="22"/>
        </w:rPr>
      </w:pPr>
      <w:r w:rsidRPr="009312CD">
        <w:rPr>
          <w:bCs/>
          <w:sz w:val="22"/>
          <w:szCs w:val="22"/>
        </w:rPr>
        <w:t>Otwarcie ofert jest jawne. Wykonawcy mogą uczestniczyć w sesji otwarcia ofert. W przypadku nieobecności wykonawcy, zamawiający przekaże wykonawcy informacje z otwarcia ofert na jego wniosek.</w:t>
      </w:r>
    </w:p>
    <w:p w:rsidR="002B7DE7" w:rsidRPr="009312CD" w:rsidRDefault="002B7DE7" w:rsidP="0067103A">
      <w:pPr>
        <w:widowControl w:val="0"/>
        <w:numPr>
          <w:ilvl w:val="1"/>
          <w:numId w:val="43"/>
        </w:numPr>
        <w:jc w:val="both"/>
        <w:outlineLvl w:val="3"/>
        <w:rPr>
          <w:bCs/>
          <w:sz w:val="22"/>
          <w:szCs w:val="22"/>
        </w:rPr>
      </w:pPr>
      <w:r w:rsidRPr="009312CD">
        <w:rPr>
          <w:bCs/>
          <w:sz w:val="22"/>
          <w:szCs w:val="22"/>
        </w:rPr>
        <w:t>Niezwłocznie po otwarciu ofert zamawiający zamieści na własnej stronie internetowej (</w:t>
      </w:r>
      <w:r w:rsidR="00DD7E96">
        <w:rPr>
          <w:color w:val="0070C0"/>
          <w:sz w:val="22"/>
          <w:szCs w:val="22"/>
          <w:u w:val="single"/>
        </w:rPr>
        <w:t>www.zgk-</w:t>
      </w:r>
      <w:r w:rsidR="00AA53CE">
        <w:rPr>
          <w:color w:val="0070C0"/>
          <w:sz w:val="22"/>
          <w:szCs w:val="22"/>
          <w:u w:val="single"/>
        </w:rPr>
        <w:t>szczebrzeszyn</w:t>
      </w:r>
      <w:r w:rsidRPr="009312CD">
        <w:rPr>
          <w:color w:val="0070C0"/>
          <w:sz w:val="22"/>
          <w:szCs w:val="22"/>
          <w:u w:val="single"/>
        </w:rPr>
        <w:t>.pl</w:t>
      </w:r>
      <w:r w:rsidR="00DD7E96">
        <w:rPr>
          <w:color w:val="0070C0"/>
          <w:sz w:val="22"/>
          <w:szCs w:val="22"/>
          <w:u w:val="single"/>
        </w:rPr>
        <w:t>/bip</w:t>
      </w:r>
      <w:r w:rsidRPr="009312CD">
        <w:rPr>
          <w:bCs/>
          <w:sz w:val="22"/>
          <w:szCs w:val="22"/>
        </w:rPr>
        <w:t>) informacje dotyczące:</w:t>
      </w:r>
    </w:p>
    <w:p w:rsidR="002B7DE7" w:rsidRPr="009312CD" w:rsidRDefault="002B7DE7" w:rsidP="00AD0F85">
      <w:pPr>
        <w:pStyle w:val="Kolorowalistaakcent11"/>
        <w:widowControl w:val="0"/>
        <w:numPr>
          <w:ilvl w:val="2"/>
          <w:numId w:val="14"/>
        </w:numPr>
        <w:spacing w:before="0" w:after="0" w:line="240" w:lineRule="auto"/>
        <w:ind w:left="1134" w:hanging="425"/>
        <w:outlineLvl w:val="3"/>
        <w:rPr>
          <w:rFonts w:ascii="Times New Roman" w:hAnsi="Times New Roman"/>
          <w:bCs/>
          <w:sz w:val="22"/>
          <w:szCs w:val="22"/>
        </w:rPr>
      </w:pPr>
      <w:r w:rsidRPr="009312CD">
        <w:rPr>
          <w:rFonts w:ascii="Times New Roman" w:hAnsi="Times New Roman"/>
          <w:bCs/>
          <w:sz w:val="22"/>
          <w:szCs w:val="22"/>
        </w:rPr>
        <w:t>kwoty, jaką zamierza przeznaczyć na sfinansowanie zamówienia;</w:t>
      </w:r>
    </w:p>
    <w:p w:rsidR="002B7DE7" w:rsidRPr="009312CD" w:rsidRDefault="002B7DE7" w:rsidP="00AD0F85">
      <w:pPr>
        <w:pStyle w:val="Kolorowalistaakcent11"/>
        <w:widowControl w:val="0"/>
        <w:numPr>
          <w:ilvl w:val="2"/>
          <w:numId w:val="14"/>
        </w:numPr>
        <w:spacing w:before="0" w:after="0" w:line="240" w:lineRule="auto"/>
        <w:ind w:left="1134" w:hanging="425"/>
        <w:outlineLvl w:val="3"/>
        <w:rPr>
          <w:rFonts w:ascii="Times New Roman" w:hAnsi="Times New Roman"/>
          <w:bCs/>
          <w:sz w:val="22"/>
          <w:szCs w:val="22"/>
        </w:rPr>
      </w:pPr>
      <w:r w:rsidRPr="009312CD">
        <w:rPr>
          <w:rFonts w:ascii="Times New Roman" w:hAnsi="Times New Roman"/>
          <w:bCs/>
          <w:sz w:val="22"/>
          <w:szCs w:val="22"/>
        </w:rPr>
        <w:t>firm oraz adresów wykonawców, którzy złożyli oferty w terminie;</w:t>
      </w:r>
    </w:p>
    <w:p w:rsidR="002B7DE7" w:rsidRPr="009312CD" w:rsidRDefault="002B7DE7" w:rsidP="00AD0F85">
      <w:pPr>
        <w:pStyle w:val="Kolorowalistaakcent11"/>
        <w:widowControl w:val="0"/>
        <w:numPr>
          <w:ilvl w:val="2"/>
          <w:numId w:val="14"/>
        </w:numPr>
        <w:spacing w:before="0" w:after="0" w:line="240" w:lineRule="auto"/>
        <w:ind w:left="1134" w:hanging="425"/>
        <w:outlineLvl w:val="3"/>
        <w:rPr>
          <w:rFonts w:ascii="Times New Roman" w:hAnsi="Times New Roman"/>
          <w:bCs/>
          <w:sz w:val="22"/>
          <w:szCs w:val="22"/>
        </w:rPr>
      </w:pPr>
      <w:r w:rsidRPr="009312CD">
        <w:rPr>
          <w:rFonts w:ascii="Times New Roman" w:hAnsi="Times New Roman"/>
          <w:bCs/>
          <w:sz w:val="22"/>
          <w:szCs w:val="22"/>
        </w:rPr>
        <w:t>ceny, terminu wykonania zamówienia, okresu gwarancji i warunków płatności zawartych w ofertach.</w:t>
      </w:r>
    </w:p>
    <w:p w:rsidR="002B7DE7" w:rsidRPr="009312CD" w:rsidRDefault="002B7DE7" w:rsidP="0067103A">
      <w:pPr>
        <w:widowControl w:val="0"/>
        <w:numPr>
          <w:ilvl w:val="1"/>
          <w:numId w:val="43"/>
        </w:numPr>
        <w:jc w:val="both"/>
        <w:outlineLvl w:val="3"/>
        <w:rPr>
          <w:bCs/>
          <w:sz w:val="22"/>
          <w:szCs w:val="22"/>
        </w:rPr>
      </w:pPr>
      <w:r w:rsidRPr="009312CD">
        <w:rPr>
          <w:bCs/>
          <w:sz w:val="22"/>
          <w:szCs w:val="22"/>
        </w:rPr>
        <w:t>W przypadku złożenia oferty po terminie, o którym mowa w punkcie 1</w:t>
      </w:r>
      <w:r>
        <w:rPr>
          <w:bCs/>
          <w:sz w:val="22"/>
          <w:szCs w:val="22"/>
        </w:rPr>
        <w:t>2</w:t>
      </w:r>
      <w:r w:rsidRPr="009312CD">
        <w:rPr>
          <w:bCs/>
          <w:sz w:val="22"/>
          <w:szCs w:val="22"/>
        </w:rPr>
        <w:t>.1, zamawiający niezwłocznie zawiadomi o tym wykonawcę oraz zwróci ofertę po upływie terminu do wniesieniu odwołania.</w:t>
      </w:r>
    </w:p>
    <w:p w:rsidR="002B7DE7" w:rsidRPr="009312CD" w:rsidRDefault="002B7DE7" w:rsidP="00A52FE9">
      <w:pPr>
        <w:widowControl w:val="0"/>
        <w:ind w:left="720"/>
        <w:jc w:val="both"/>
        <w:outlineLvl w:val="3"/>
        <w:rPr>
          <w:bCs/>
          <w:sz w:val="22"/>
          <w:szCs w:val="22"/>
        </w:rPr>
      </w:pPr>
    </w:p>
    <w:tbl>
      <w:tblPr>
        <w:tblW w:w="0" w:type="auto"/>
        <w:tblInd w:w="108" w:type="dxa"/>
        <w:tblBorders>
          <w:bottom w:val="single" w:sz="4" w:space="0" w:color="auto"/>
        </w:tblBorders>
        <w:tblLook w:val="00A0" w:firstRow="1" w:lastRow="0" w:firstColumn="1" w:lastColumn="0" w:noHBand="0" w:noVBand="0"/>
      </w:tblPr>
      <w:tblGrid>
        <w:gridCol w:w="9102"/>
      </w:tblGrid>
      <w:tr w:rsidR="002B7DE7" w:rsidRPr="009312CD" w:rsidTr="00A52FE9">
        <w:trPr>
          <w:trHeight w:val="652"/>
        </w:trPr>
        <w:tc>
          <w:tcPr>
            <w:tcW w:w="9102" w:type="dxa"/>
            <w:tcBorders>
              <w:bottom w:val="single" w:sz="4" w:space="0" w:color="auto"/>
            </w:tcBorders>
          </w:tcPr>
          <w:p w:rsidR="002B7DE7" w:rsidRPr="009312CD" w:rsidRDefault="002B7DE7" w:rsidP="00A52FE9">
            <w:pPr>
              <w:suppressAutoHyphens/>
              <w:contextualSpacing/>
              <w:jc w:val="center"/>
              <w:textAlignment w:val="baseline"/>
            </w:pPr>
            <w:r w:rsidRPr="009312CD">
              <w:rPr>
                <w:sz w:val="22"/>
                <w:szCs w:val="22"/>
              </w:rPr>
              <w:t>Rozdział 1</w:t>
            </w:r>
            <w:r>
              <w:rPr>
                <w:sz w:val="22"/>
                <w:szCs w:val="22"/>
              </w:rPr>
              <w:t>3</w:t>
            </w:r>
          </w:p>
          <w:p w:rsidR="002B7DE7" w:rsidRPr="009312CD" w:rsidRDefault="002B7DE7" w:rsidP="00A52FE9">
            <w:pPr>
              <w:suppressAutoHyphens/>
              <w:contextualSpacing/>
              <w:jc w:val="center"/>
              <w:textAlignment w:val="baseline"/>
            </w:pPr>
            <w:r w:rsidRPr="009312CD">
              <w:rPr>
                <w:b/>
                <w:sz w:val="22"/>
                <w:szCs w:val="22"/>
              </w:rPr>
              <w:t>TERMIN ZWIĄZANIA OFERTĄ</w:t>
            </w:r>
          </w:p>
        </w:tc>
      </w:tr>
    </w:tbl>
    <w:p w:rsidR="002B7DE7" w:rsidRDefault="002B7DE7" w:rsidP="00A52FE9">
      <w:pPr>
        <w:pStyle w:val="Kolorowalistaakcent11"/>
        <w:widowControl w:val="0"/>
        <w:spacing w:before="0" w:after="0" w:line="240" w:lineRule="auto"/>
        <w:ind w:left="0"/>
        <w:contextualSpacing w:val="0"/>
        <w:outlineLvl w:val="3"/>
        <w:rPr>
          <w:rFonts w:ascii="Times New Roman" w:hAnsi="Times New Roman"/>
          <w:bCs/>
          <w:sz w:val="22"/>
          <w:szCs w:val="22"/>
          <w:lang w:eastAsia="pl-PL"/>
        </w:rPr>
      </w:pPr>
    </w:p>
    <w:p w:rsidR="002B7DE7" w:rsidRPr="009312CD" w:rsidRDefault="002B7DE7" w:rsidP="00A52FE9">
      <w:pPr>
        <w:pStyle w:val="Kolorowalistaakcent11"/>
        <w:widowControl w:val="0"/>
        <w:spacing w:before="0" w:after="0" w:line="240" w:lineRule="auto"/>
        <w:ind w:left="0"/>
        <w:contextualSpacing w:val="0"/>
        <w:outlineLvl w:val="3"/>
        <w:rPr>
          <w:rFonts w:ascii="Times New Roman" w:hAnsi="Times New Roman"/>
          <w:bCs/>
          <w:vanish/>
          <w:sz w:val="22"/>
          <w:szCs w:val="22"/>
          <w:lang w:eastAsia="pl-PL"/>
        </w:rPr>
      </w:pPr>
    </w:p>
    <w:p w:rsidR="002B7DE7" w:rsidRPr="009312CD" w:rsidRDefault="002B7DE7" w:rsidP="0067103A">
      <w:pPr>
        <w:widowControl w:val="0"/>
        <w:numPr>
          <w:ilvl w:val="1"/>
          <w:numId w:val="44"/>
        </w:numPr>
        <w:jc w:val="both"/>
        <w:outlineLvl w:val="3"/>
        <w:rPr>
          <w:bCs/>
          <w:sz w:val="22"/>
          <w:szCs w:val="22"/>
        </w:rPr>
      </w:pPr>
      <w:r w:rsidRPr="009312CD">
        <w:rPr>
          <w:bCs/>
          <w:sz w:val="22"/>
          <w:szCs w:val="22"/>
        </w:rPr>
        <w:t xml:space="preserve">Wykonawca jest związany ofertą przez okres </w:t>
      </w:r>
      <w:r>
        <w:rPr>
          <w:bCs/>
          <w:sz w:val="22"/>
          <w:szCs w:val="22"/>
        </w:rPr>
        <w:t>30</w:t>
      </w:r>
      <w:r w:rsidRPr="009312CD">
        <w:rPr>
          <w:bCs/>
          <w:sz w:val="22"/>
          <w:szCs w:val="22"/>
        </w:rPr>
        <w:t xml:space="preserve"> dni od terminu składania ofert.</w:t>
      </w:r>
    </w:p>
    <w:p w:rsidR="002B7DE7" w:rsidRPr="009312CD" w:rsidRDefault="002B7DE7" w:rsidP="0067103A">
      <w:pPr>
        <w:widowControl w:val="0"/>
        <w:numPr>
          <w:ilvl w:val="1"/>
          <w:numId w:val="44"/>
        </w:numPr>
        <w:jc w:val="both"/>
        <w:outlineLvl w:val="3"/>
        <w:rPr>
          <w:bCs/>
          <w:sz w:val="22"/>
          <w:szCs w:val="22"/>
        </w:rPr>
      </w:pPr>
      <w:r w:rsidRPr="009312CD">
        <w:rPr>
          <w:bCs/>
          <w:sz w:val="22"/>
          <w:szCs w:val="22"/>
        </w:rPr>
        <w:t>Bieg terminu związania ofertą rozpoczyna się wraz z upływem terminu składania ofert.</w:t>
      </w:r>
    </w:p>
    <w:p w:rsidR="002B7DE7" w:rsidRPr="009312CD" w:rsidRDefault="002B7DE7" w:rsidP="0067103A">
      <w:pPr>
        <w:widowControl w:val="0"/>
        <w:numPr>
          <w:ilvl w:val="1"/>
          <w:numId w:val="44"/>
        </w:numPr>
        <w:jc w:val="both"/>
        <w:outlineLvl w:val="3"/>
        <w:rPr>
          <w:bCs/>
          <w:sz w:val="22"/>
          <w:szCs w:val="22"/>
        </w:rPr>
      </w:pPr>
      <w:r w:rsidRPr="009312CD">
        <w:rPr>
          <w:bCs/>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zgodny na przedłużenie tego terminu o oznaczony okres, nie dłuższy jednak niż o </w:t>
      </w:r>
      <w:r>
        <w:rPr>
          <w:bCs/>
          <w:sz w:val="22"/>
          <w:szCs w:val="22"/>
        </w:rPr>
        <w:t>3</w:t>
      </w:r>
      <w:r w:rsidRPr="009312CD">
        <w:rPr>
          <w:bCs/>
          <w:sz w:val="22"/>
          <w:szCs w:val="22"/>
        </w:rPr>
        <w:t xml:space="preserve">0 dni. Przedłużenie terminu związania ofertą jest dopuszczalne tylko z jednoczesnym przedłużeniem okresu ważności wadium albo, jeśli nie jest </w:t>
      </w:r>
      <w:r w:rsidRPr="009312CD">
        <w:rPr>
          <w:bCs/>
          <w:sz w:val="22"/>
          <w:szCs w:val="22"/>
        </w:rPr>
        <w:br/>
        <w:t>to możliwe, z wniesieniem nowego wadium na przedłużony okres związania ofertą.</w:t>
      </w:r>
    </w:p>
    <w:p w:rsidR="002B7DE7" w:rsidRDefault="002B7DE7" w:rsidP="00A52FE9">
      <w:pPr>
        <w:widowControl w:val="0"/>
        <w:jc w:val="both"/>
        <w:outlineLvl w:val="3"/>
        <w:rPr>
          <w:bCs/>
          <w:sz w:val="22"/>
          <w:szCs w:val="22"/>
        </w:rPr>
      </w:pPr>
    </w:p>
    <w:p w:rsidR="00DD7E96" w:rsidRDefault="00DD7E96" w:rsidP="00A52FE9">
      <w:pPr>
        <w:widowControl w:val="0"/>
        <w:jc w:val="both"/>
        <w:outlineLvl w:val="3"/>
        <w:rPr>
          <w:bCs/>
          <w:sz w:val="22"/>
          <w:szCs w:val="22"/>
        </w:rPr>
      </w:pPr>
    </w:p>
    <w:p w:rsidR="00DD7E96" w:rsidRPr="009312CD" w:rsidRDefault="00DD7E96" w:rsidP="00A52FE9">
      <w:pPr>
        <w:widowControl w:val="0"/>
        <w:jc w:val="both"/>
        <w:outlineLvl w:val="3"/>
        <w:rPr>
          <w:bCs/>
          <w:sz w:val="22"/>
          <w:szCs w:val="22"/>
        </w:rPr>
      </w:pPr>
    </w:p>
    <w:tbl>
      <w:tblPr>
        <w:tblW w:w="0" w:type="auto"/>
        <w:jc w:val="center"/>
        <w:tblBorders>
          <w:bottom w:val="single" w:sz="4" w:space="0" w:color="auto"/>
        </w:tblBorders>
        <w:tblLook w:val="00A0" w:firstRow="1" w:lastRow="0" w:firstColumn="1" w:lastColumn="0" w:noHBand="0" w:noVBand="0"/>
      </w:tblPr>
      <w:tblGrid>
        <w:gridCol w:w="9060"/>
      </w:tblGrid>
      <w:tr w:rsidR="002B7DE7" w:rsidRPr="009312CD" w:rsidTr="00A52FE9">
        <w:trPr>
          <w:jc w:val="center"/>
        </w:trPr>
        <w:tc>
          <w:tcPr>
            <w:tcW w:w="9060" w:type="dxa"/>
            <w:tcBorders>
              <w:bottom w:val="single" w:sz="4" w:space="0" w:color="auto"/>
            </w:tcBorders>
          </w:tcPr>
          <w:p w:rsidR="002B7DE7" w:rsidRPr="009312CD" w:rsidRDefault="002B7DE7" w:rsidP="00A52FE9">
            <w:pPr>
              <w:suppressAutoHyphens/>
              <w:contextualSpacing/>
              <w:jc w:val="center"/>
              <w:textAlignment w:val="baseline"/>
            </w:pPr>
            <w:r w:rsidRPr="009312CD">
              <w:rPr>
                <w:sz w:val="22"/>
                <w:szCs w:val="22"/>
              </w:rPr>
              <w:t>Rozdział 1</w:t>
            </w:r>
            <w:r>
              <w:rPr>
                <w:sz w:val="22"/>
                <w:szCs w:val="22"/>
              </w:rPr>
              <w:t>4</w:t>
            </w:r>
          </w:p>
          <w:p w:rsidR="002B7DE7" w:rsidRPr="009312CD" w:rsidRDefault="002B7DE7" w:rsidP="00A52FE9">
            <w:pPr>
              <w:suppressAutoHyphens/>
              <w:contextualSpacing/>
              <w:jc w:val="center"/>
              <w:textAlignment w:val="baseline"/>
            </w:pPr>
            <w:r w:rsidRPr="009312CD">
              <w:rPr>
                <w:b/>
                <w:sz w:val="22"/>
                <w:szCs w:val="22"/>
              </w:rPr>
              <w:lastRenderedPageBreak/>
              <w:t>OPIS SPOSOBU OBLICZENIA CENY OFERTY</w:t>
            </w:r>
          </w:p>
        </w:tc>
      </w:tr>
    </w:tbl>
    <w:p w:rsidR="002B7DE7" w:rsidRDefault="002B7DE7" w:rsidP="00A52FE9">
      <w:pPr>
        <w:pStyle w:val="Kolorowalistaakcent11"/>
        <w:widowControl w:val="0"/>
        <w:spacing w:before="0" w:after="0" w:line="240" w:lineRule="auto"/>
        <w:ind w:left="0"/>
        <w:contextualSpacing w:val="0"/>
        <w:outlineLvl w:val="3"/>
        <w:rPr>
          <w:rFonts w:ascii="Times New Roman" w:hAnsi="Times New Roman"/>
          <w:bCs/>
          <w:sz w:val="22"/>
          <w:szCs w:val="22"/>
          <w:lang w:eastAsia="pl-PL"/>
        </w:rPr>
      </w:pPr>
    </w:p>
    <w:p w:rsidR="002B7DE7" w:rsidRPr="009312CD" w:rsidRDefault="002B7DE7" w:rsidP="00A52FE9">
      <w:pPr>
        <w:pStyle w:val="Kolorowalistaakcent11"/>
        <w:widowControl w:val="0"/>
        <w:spacing w:before="0" w:after="0" w:line="240" w:lineRule="auto"/>
        <w:ind w:left="0"/>
        <w:contextualSpacing w:val="0"/>
        <w:outlineLvl w:val="3"/>
        <w:rPr>
          <w:rFonts w:ascii="Times New Roman" w:hAnsi="Times New Roman"/>
          <w:bCs/>
          <w:vanish/>
          <w:sz w:val="22"/>
          <w:szCs w:val="22"/>
          <w:lang w:eastAsia="pl-PL"/>
        </w:rPr>
      </w:pPr>
    </w:p>
    <w:p w:rsidR="002B7DE7" w:rsidRPr="002B7066" w:rsidRDefault="002B7DE7" w:rsidP="00A85F51">
      <w:pPr>
        <w:numPr>
          <w:ilvl w:val="1"/>
          <w:numId w:val="45"/>
        </w:numPr>
        <w:jc w:val="both"/>
        <w:rPr>
          <w:sz w:val="22"/>
          <w:szCs w:val="22"/>
        </w:rPr>
      </w:pPr>
      <w:r w:rsidRPr="002B7066">
        <w:rPr>
          <w:sz w:val="22"/>
          <w:szCs w:val="22"/>
        </w:rPr>
        <w:t>Wykonawca uwzględniając wszystkie wymogi, o których mowa w niniejszej Specyfikacji Istotnych Warunków zamówienia, powinien w cenie ująć wszelkie koszty niezbędne dla prawidłowego i pełnego wykonania przedmiotu zamówienia oraz uwzględniać opłaty i podatki, a także ewentualne upusty i rabaty zastosowane przez Wykonawcę.</w:t>
      </w:r>
    </w:p>
    <w:p w:rsidR="002B7DE7" w:rsidRPr="002B7066" w:rsidRDefault="002B7DE7" w:rsidP="00A85F51">
      <w:pPr>
        <w:numPr>
          <w:ilvl w:val="1"/>
          <w:numId w:val="45"/>
        </w:numPr>
        <w:jc w:val="both"/>
        <w:rPr>
          <w:sz w:val="22"/>
          <w:szCs w:val="22"/>
        </w:rPr>
      </w:pPr>
      <w:r w:rsidRPr="002B7066">
        <w:rPr>
          <w:sz w:val="22"/>
          <w:szCs w:val="22"/>
        </w:rPr>
        <w:t xml:space="preserve">Dla celów niniejszego postępowania Zamawiający przyjął przewidywane wartości zużycia energii elektrycznej na poziomie: </w:t>
      </w:r>
    </w:p>
    <w:p w:rsidR="00DD7E96" w:rsidRPr="00144E4D" w:rsidRDefault="002B7DE7" w:rsidP="00DD7E96">
      <w:pPr>
        <w:suppressAutoHyphens/>
        <w:ind w:firstLine="540"/>
        <w:rPr>
          <w:sz w:val="22"/>
          <w:szCs w:val="22"/>
        </w:rPr>
      </w:pPr>
      <w:r>
        <w:rPr>
          <w:sz w:val="22"/>
          <w:szCs w:val="22"/>
        </w:rPr>
        <w:tab/>
      </w:r>
      <w:r>
        <w:rPr>
          <w:sz w:val="22"/>
          <w:szCs w:val="22"/>
        </w:rPr>
        <w:tab/>
      </w:r>
      <w:r w:rsidR="00DD7E96">
        <w:rPr>
          <w:sz w:val="22"/>
          <w:szCs w:val="22"/>
        </w:rPr>
        <w:t>-</w:t>
      </w:r>
      <w:r w:rsidR="00692771">
        <w:rPr>
          <w:sz w:val="22"/>
          <w:szCs w:val="22"/>
        </w:rPr>
        <w:t xml:space="preserve"> w grupie taryfowej  B22</w:t>
      </w:r>
      <w:r w:rsidR="00692771">
        <w:rPr>
          <w:sz w:val="22"/>
          <w:szCs w:val="22"/>
        </w:rPr>
        <w:tab/>
        <w:t>414 116</w:t>
      </w:r>
      <w:r w:rsidR="00DD7E96">
        <w:rPr>
          <w:sz w:val="22"/>
          <w:szCs w:val="22"/>
        </w:rPr>
        <w:t>,00</w:t>
      </w:r>
      <w:r w:rsidR="00DD7E96" w:rsidRPr="00144E4D">
        <w:rPr>
          <w:sz w:val="22"/>
          <w:szCs w:val="22"/>
        </w:rPr>
        <w:t xml:space="preserve"> kWh, </w:t>
      </w:r>
    </w:p>
    <w:p w:rsidR="00DD7E96" w:rsidRPr="007D0EB0" w:rsidRDefault="00DD7E96" w:rsidP="00DD7E96">
      <w:pPr>
        <w:suppressAutoHyphens/>
        <w:ind w:firstLine="540"/>
        <w:rPr>
          <w:color w:val="000000"/>
          <w:sz w:val="22"/>
          <w:szCs w:val="22"/>
        </w:rPr>
      </w:pPr>
      <w:r>
        <w:rPr>
          <w:color w:val="000000"/>
          <w:sz w:val="22"/>
          <w:szCs w:val="22"/>
        </w:rPr>
        <w:tab/>
      </w:r>
      <w:r>
        <w:rPr>
          <w:color w:val="000000"/>
          <w:sz w:val="22"/>
          <w:szCs w:val="22"/>
        </w:rPr>
        <w:tab/>
        <w:t xml:space="preserve">- w grupie taryfowej  C12A  </w:t>
      </w:r>
      <w:r>
        <w:rPr>
          <w:color w:val="000000"/>
          <w:sz w:val="22"/>
          <w:szCs w:val="22"/>
        </w:rPr>
        <w:tab/>
        <w:t xml:space="preserve">195 956,00 </w:t>
      </w:r>
      <w:r w:rsidRPr="007D0EB0">
        <w:rPr>
          <w:color w:val="000000"/>
          <w:sz w:val="22"/>
          <w:szCs w:val="22"/>
        </w:rPr>
        <w:t xml:space="preserve">kWh, </w:t>
      </w:r>
    </w:p>
    <w:p w:rsidR="00DD7E96" w:rsidRDefault="00DD7E96" w:rsidP="00DD7E96">
      <w:pPr>
        <w:suppressAutoHyphens/>
        <w:ind w:firstLine="540"/>
        <w:rPr>
          <w:sz w:val="22"/>
          <w:szCs w:val="22"/>
        </w:rPr>
      </w:pPr>
      <w:r>
        <w:rPr>
          <w:sz w:val="22"/>
          <w:szCs w:val="22"/>
        </w:rPr>
        <w:tab/>
      </w:r>
      <w:r>
        <w:rPr>
          <w:sz w:val="22"/>
          <w:szCs w:val="22"/>
        </w:rPr>
        <w:tab/>
        <w:t>- w grupie taryfowej  C23</w:t>
      </w:r>
      <w:r>
        <w:rPr>
          <w:sz w:val="22"/>
          <w:szCs w:val="22"/>
        </w:rPr>
        <w:tab/>
        <w:t>442 188,00</w:t>
      </w:r>
      <w:r w:rsidRPr="00AD52CD">
        <w:rPr>
          <w:sz w:val="22"/>
          <w:szCs w:val="22"/>
        </w:rPr>
        <w:t xml:space="preserve"> kWh, </w:t>
      </w:r>
    </w:p>
    <w:p w:rsidR="00DD7E96" w:rsidRDefault="00DD7E96" w:rsidP="00DD7E96">
      <w:pPr>
        <w:suppressAutoHyphens/>
        <w:ind w:firstLine="540"/>
        <w:rPr>
          <w:sz w:val="22"/>
          <w:szCs w:val="22"/>
        </w:rPr>
      </w:pPr>
      <w:r>
        <w:rPr>
          <w:sz w:val="22"/>
          <w:szCs w:val="22"/>
        </w:rPr>
        <w:tab/>
      </w:r>
      <w:r>
        <w:rPr>
          <w:sz w:val="22"/>
          <w:szCs w:val="22"/>
        </w:rPr>
        <w:tab/>
        <w:t>- w grupie taryfowej  G11</w:t>
      </w:r>
      <w:r>
        <w:rPr>
          <w:sz w:val="22"/>
          <w:szCs w:val="22"/>
        </w:rPr>
        <w:tab/>
        <w:t xml:space="preserve">  13 664,00 kWh,</w:t>
      </w:r>
    </w:p>
    <w:p w:rsidR="00DD7E96" w:rsidRPr="00AD52CD" w:rsidRDefault="00DD7E96" w:rsidP="00DD7E96">
      <w:pPr>
        <w:suppressAutoHyphens/>
        <w:ind w:firstLine="540"/>
        <w:rPr>
          <w:sz w:val="22"/>
          <w:szCs w:val="22"/>
        </w:rPr>
      </w:pPr>
      <w:r>
        <w:rPr>
          <w:sz w:val="22"/>
          <w:szCs w:val="22"/>
        </w:rPr>
        <w:tab/>
      </w:r>
      <w:r>
        <w:rPr>
          <w:sz w:val="22"/>
          <w:szCs w:val="22"/>
        </w:rPr>
        <w:tab/>
        <w:t>- w grupie taryfowej  C11</w:t>
      </w:r>
      <w:r>
        <w:rPr>
          <w:sz w:val="22"/>
          <w:szCs w:val="22"/>
        </w:rPr>
        <w:tab/>
        <w:t xml:space="preserve">         26,00 kWh.</w:t>
      </w:r>
    </w:p>
    <w:p w:rsidR="002B7DE7" w:rsidRPr="00AD52CD" w:rsidRDefault="002B7DE7" w:rsidP="00DD7E96">
      <w:pPr>
        <w:suppressAutoHyphens/>
        <w:ind w:firstLine="540"/>
        <w:rPr>
          <w:sz w:val="22"/>
          <w:szCs w:val="22"/>
        </w:rPr>
      </w:pPr>
      <w:r w:rsidRPr="00AD52CD">
        <w:rPr>
          <w:sz w:val="22"/>
          <w:szCs w:val="22"/>
        </w:rPr>
        <w:t xml:space="preserve"> </w:t>
      </w:r>
    </w:p>
    <w:p w:rsidR="002B7DE7" w:rsidRPr="002B7066" w:rsidRDefault="002B7DE7" w:rsidP="00A85F51">
      <w:pPr>
        <w:numPr>
          <w:ilvl w:val="1"/>
          <w:numId w:val="45"/>
        </w:numPr>
        <w:jc w:val="both"/>
        <w:rPr>
          <w:sz w:val="22"/>
          <w:szCs w:val="22"/>
        </w:rPr>
      </w:pPr>
      <w:r w:rsidRPr="002B7066">
        <w:rPr>
          <w:sz w:val="22"/>
          <w:szCs w:val="22"/>
        </w:rPr>
        <w:t>Cenę należy obliczyć zgodnie ze wskazaniami zawartymi w treści druku oferty załącznik Nr 1 do SIWZ. Cena jednostkowa za kWh może być podana z dokładnością do czterech miejsc po przecinku. Wartości netto oraz łączna wartość brutto muszą być podane</w:t>
      </w:r>
      <w:r w:rsidRPr="002B7066">
        <w:rPr>
          <w:sz w:val="22"/>
          <w:szCs w:val="22"/>
        </w:rPr>
        <w:br/>
        <w:t>z dokładnością do 2 miejsc po przecinku zgodnie z zasadami zaokrąglania cen.</w:t>
      </w:r>
    </w:p>
    <w:p w:rsidR="002B7DE7" w:rsidRPr="002B7066" w:rsidRDefault="002B7DE7" w:rsidP="00A85F51">
      <w:pPr>
        <w:numPr>
          <w:ilvl w:val="1"/>
          <w:numId w:val="45"/>
        </w:numPr>
        <w:jc w:val="both"/>
        <w:rPr>
          <w:sz w:val="22"/>
          <w:szCs w:val="22"/>
        </w:rPr>
      </w:pPr>
      <w:r w:rsidRPr="002B7066">
        <w:rPr>
          <w:sz w:val="22"/>
          <w:szCs w:val="22"/>
        </w:rPr>
        <w:t>W przypadku określenia przez Wykonawcę cen jednostkowych za kWh z dokładnością do 4 miejsc po przecinku, rozliczenia będą się odbywać w ten sposób, ze ceny jednostkowe zostaną pomnożone przez ilość jednostek, a dopiero iloczyny tych działań zostaną zaokrąglone do grosza (2 miejsc po przecinku).</w:t>
      </w:r>
    </w:p>
    <w:p w:rsidR="002B7DE7" w:rsidRPr="002B7066" w:rsidRDefault="002B7DE7" w:rsidP="00A85F51">
      <w:pPr>
        <w:numPr>
          <w:ilvl w:val="1"/>
          <w:numId w:val="45"/>
        </w:numPr>
        <w:jc w:val="both"/>
        <w:rPr>
          <w:sz w:val="22"/>
          <w:szCs w:val="22"/>
        </w:rPr>
      </w:pPr>
      <w:r w:rsidRPr="002B7066">
        <w:rPr>
          <w:sz w:val="22"/>
          <w:szCs w:val="22"/>
        </w:rPr>
        <w:t>Stawka podatku VAT musi być ustalona zgodnie z obowiązującymi przepisami.</w:t>
      </w:r>
    </w:p>
    <w:p w:rsidR="002B7DE7" w:rsidRPr="002B7066" w:rsidRDefault="002B7DE7" w:rsidP="00A85F51">
      <w:pPr>
        <w:numPr>
          <w:ilvl w:val="1"/>
          <w:numId w:val="45"/>
        </w:numPr>
        <w:jc w:val="both"/>
        <w:rPr>
          <w:sz w:val="22"/>
          <w:szCs w:val="22"/>
        </w:rPr>
      </w:pPr>
      <w:r w:rsidRPr="002B7066">
        <w:rPr>
          <w:sz w:val="22"/>
          <w:szCs w:val="22"/>
        </w:rPr>
        <w:t>Cenę oferty należy podać w złotych polskich.</w:t>
      </w:r>
    </w:p>
    <w:p w:rsidR="002B7DE7" w:rsidRPr="002B7066" w:rsidRDefault="002B7DE7" w:rsidP="00A85F51">
      <w:pPr>
        <w:numPr>
          <w:ilvl w:val="1"/>
          <w:numId w:val="45"/>
        </w:numPr>
        <w:jc w:val="both"/>
        <w:rPr>
          <w:sz w:val="22"/>
          <w:szCs w:val="22"/>
        </w:rPr>
      </w:pPr>
      <w:r w:rsidRPr="002B7066">
        <w:rPr>
          <w:sz w:val="22"/>
          <w:szCs w:val="22"/>
        </w:rPr>
        <w:t xml:space="preserve">Obliczenie ceny ofertowej brutto służy do celów porównania złożonych ofert. Ostateczna wysokość wynagrodzenia może być inna, zależeć to będzie od rzeczywistego zużycia energii przez Zamawiającego, Zamawiający nie będzie ponosił żadnych konsekwencji </w:t>
      </w:r>
      <w:r w:rsidRPr="002B7066">
        <w:rPr>
          <w:sz w:val="22"/>
          <w:szCs w:val="22"/>
        </w:rPr>
        <w:br/>
        <w:t>z tego tytułu.</w:t>
      </w:r>
    </w:p>
    <w:p w:rsidR="002B7DE7" w:rsidRPr="009312CD" w:rsidRDefault="002B7DE7" w:rsidP="00A52FE9">
      <w:pPr>
        <w:pStyle w:val="Kolorowalistaakcent11"/>
        <w:widowControl w:val="0"/>
        <w:autoSpaceDE w:val="0"/>
        <w:autoSpaceDN w:val="0"/>
        <w:adjustRightInd w:val="0"/>
        <w:spacing w:before="0" w:after="0" w:line="240" w:lineRule="auto"/>
        <w:rPr>
          <w:rFonts w:ascii="Times New Roman" w:hAnsi="Times New Roman"/>
          <w:bCs/>
          <w:sz w:val="22"/>
          <w:szCs w:val="22"/>
        </w:rPr>
      </w:pPr>
    </w:p>
    <w:tbl>
      <w:tblPr>
        <w:tblW w:w="0" w:type="auto"/>
        <w:jc w:val="center"/>
        <w:tblBorders>
          <w:bottom w:val="single" w:sz="4" w:space="0" w:color="auto"/>
        </w:tblBorders>
        <w:tblLook w:val="00A0" w:firstRow="1" w:lastRow="0" w:firstColumn="1" w:lastColumn="0" w:noHBand="0" w:noVBand="0"/>
      </w:tblPr>
      <w:tblGrid>
        <w:gridCol w:w="9060"/>
      </w:tblGrid>
      <w:tr w:rsidR="002B7DE7" w:rsidRPr="009312CD" w:rsidTr="00A52FE9">
        <w:trPr>
          <w:jc w:val="center"/>
        </w:trPr>
        <w:tc>
          <w:tcPr>
            <w:tcW w:w="9060" w:type="dxa"/>
            <w:tcBorders>
              <w:bottom w:val="single" w:sz="4" w:space="0" w:color="auto"/>
            </w:tcBorders>
          </w:tcPr>
          <w:p w:rsidR="002B7DE7" w:rsidRPr="009312CD" w:rsidRDefault="002B7DE7" w:rsidP="00A52FE9">
            <w:pPr>
              <w:suppressAutoHyphens/>
              <w:contextualSpacing/>
              <w:jc w:val="center"/>
              <w:textAlignment w:val="baseline"/>
            </w:pPr>
            <w:r w:rsidRPr="009312CD">
              <w:rPr>
                <w:sz w:val="22"/>
                <w:szCs w:val="22"/>
              </w:rPr>
              <w:t>Rozdział 1</w:t>
            </w:r>
            <w:r>
              <w:rPr>
                <w:sz w:val="22"/>
                <w:szCs w:val="22"/>
              </w:rPr>
              <w:t>5</w:t>
            </w:r>
          </w:p>
          <w:p w:rsidR="002B7DE7" w:rsidRPr="009312CD" w:rsidRDefault="002B7DE7" w:rsidP="00A52FE9">
            <w:pPr>
              <w:suppressAutoHyphens/>
              <w:contextualSpacing/>
              <w:jc w:val="center"/>
              <w:textAlignment w:val="baseline"/>
            </w:pPr>
            <w:r w:rsidRPr="009312CD">
              <w:rPr>
                <w:b/>
                <w:sz w:val="22"/>
                <w:szCs w:val="22"/>
              </w:rPr>
              <w:t>BADANIE OFERT</w:t>
            </w:r>
          </w:p>
        </w:tc>
      </w:tr>
    </w:tbl>
    <w:p w:rsidR="002B7DE7" w:rsidRDefault="002B7DE7" w:rsidP="00A52FE9">
      <w:pPr>
        <w:pStyle w:val="Kolorowalistaakcent11"/>
        <w:widowControl w:val="0"/>
        <w:spacing w:before="0" w:after="0" w:line="240" w:lineRule="auto"/>
        <w:ind w:left="0"/>
        <w:contextualSpacing w:val="0"/>
        <w:outlineLvl w:val="3"/>
        <w:rPr>
          <w:rFonts w:ascii="Times New Roman" w:hAnsi="Times New Roman"/>
          <w:bCs/>
          <w:sz w:val="22"/>
          <w:szCs w:val="22"/>
          <w:lang w:eastAsia="pl-PL"/>
        </w:rPr>
      </w:pPr>
    </w:p>
    <w:p w:rsidR="002B7DE7" w:rsidRPr="009312CD" w:rsidRDefault="002B7DE7" w:rsidP="00A52FE9">
      <w:pPr>
        <w:pStyle w:val="Kolorowalistaakcent11"/>
        <w:widowControl w:val="0"/>
        <w:spacing w:before="0" w:after="0" w:line="240" w:lineRule="auto"/>
        <w:ind w:left="0"/>
        <w:contextualSpacing w:val="0"/>
        <w:outlineLvl w:val="3"/>
        <w:rPr>
          <w:rFonts w:ascii="Times New Roman" w:hAnsi="Times New Roman"/>
          <w:bCs/>
          <w:vanish/>
          <w:sz w:val="22"/>
          <w:szCs w:val="22"/>
          <w:lang w:eastAsia="pl-PL"/>
        </w:rPr>
      </w:pPr>
    </w:p>
    <w:p w:rsidR="002B7DE7" w:rsidRPr="009312CD" w:rsidRDefault="002B7DE7" w:rsidP="0067103A">
      <w:pPr>
        <w:widowControl w:val="0"/>
        <w:numPr>
          <w:ilvl w:val="1"/>
          <w:numId w:val="46"/>
        </w:numPr>
        <w:jc w:val="both"/>
        <w:outlineLvl w:val="3"/>
        <w:rPr>
          <w:bCs/>
          <w:sz w:val="22"/>
          <w:szCs w:val="22"/>
        </w:rPr>
      </w:pPr>
      <w:r w:rsidRPr="009312CD">
        <w:rPr>
          <w:bCs/>
          <w:sz w:val="22"/>
          <w:szCs w:val="22"/>
        </w:rPr>
        <w:t>W toku badania i oceny ofert zamawiający może żądać od wykonawców wyjaśnień dotyczących treści złożonych ofert.</w:t>
      </w:r>
    </w:p>
    <w:p w:rsidR="002B7DE7" w:rsidRPr="009312CD" w:rsidRDefault="002B7DE7" w:rsidP="0067103A">
      <w:pPr>
        <w:widowControl w:val="0"/>
        <w:numPr>
          <w:ilvl w:val="1"/>
          <w:numId w:val="46"/>
        </w:numPr>
        <w:jc w:val="both"/>
        <w:outlineLvl w:val="3"/>
        <w:rPr>
          <w:bCs/>
          <w:sz w:val="22"/>
          <w:szCs w:val="22"/>
        </w:rPr>
      </w:pPr>
      <w:r w:rsidRPr="009312CD">
        <w:rPr>
          <w:bCs/>
          <w:sz w:val="22"/>
          <w:szCs w:val="22"/>
        </w:rPr>
        <w:t>Jeżeli zaoferowana cena, lub jej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oraz w przypadkach określonych w ust. 1 a ustawy, zamawiający zwróci się o udzielenie wyjaśnień, w tym złożenie dowodów, dotyczących wyliczenia ceny, w szczególności w zakresie wskazanym w art. 90 ust. 1 pkt. 1-5 ustawy.</w:t>
      </w:r>
    </w:p>
    <w:p w:rsidR="002B7DE7" w:rsidRPr="009312CD" w:rsidRDefault="002B7DE7" w:rsidP="00A52FE9">
      <w:pPr>
        <w:widowControl w:val="0"/>
        <w:ind w:left="720"/>
        <w:jc w:val="both"/>
        <w:outlineLvl w:val="3"/>
        <w:rPr>
          <w:bCs/>
          <w:sz w:val="22"/>
          <w:szCs w:val="22"/>
        </w:rPr>
      </w:pPr>
      <w:r w:rsidRPr="009312CD">
        <w:rPr>
          <w:bCs/>
          <w:sz w:val="22"/>
          <w:szCs w:val="22"/>
        </w:rPr>
        <w:t>Obowiązek wykazania, że oferta nie zawiera rażąco niskiej ceny, spoczywa na Wykonawcy.</w:t>
      </w:r>
    </w:p>
    <w:p w:rsidR="002B7DE7" w:rsidRPr="009312CD" w:rsidRDefault="002B7DE7" w:rsidP="0067103A">
      <w:pPr>
        <w:widowControl w:val="0"/>
        <w:numPr>
          <w:ilvl w:val="1"/>
          <w:numId w:val="46"/>
        </w:numPr>
        <w:jc w:val="both"/>
        <w:outlineLvl w:val="3"/>
        <w:rPr>
          <w:bCs/>
          <w:sz w:val="22"/>
          <w:szCs w:val="22"/>
        </w:rPr>
      </w:pPr>
      <w:r w:rsidRPr="009312CD">
        <w:rPr>
          <w:bCs/>
          <w:sz w:val="22"/>
          <w:szCs w:val="22"/>
        </w:rPr>
        <w:t>Zamawiający poprawi w ofercie:</w:t>
      </w:r>
    </w:p>
    <w:p w:rsidR="002B7DE7" w:rsidRPr="009312CD" w:rsidRDefault="002B7DE7" w:rsidP="00AD0F85">
      <w:pPr>
        <w:pStyle w:val="Kolorowalistaakcent11"/>
        <w:numPr>
          <w:ilvl w:val="0"/>
          <w:numId w:val="15"/>
        </w:numPr>
        <w:spacing w:before="0" w:after="0" w:line="240" w:lineRule="auto"/>
        <w:ind w:hanging="351"/>
        <w:rPr>
          <w:rFonts w:ascii="Times New Roman" w:hAnsi="Times New Roman"/>
          <w:bCs/>
          <w:sz w:val="22"/>
          <w:szCs w:val="22"/>
        </w:rPr>
      </w:pPr>
      <w:r w:rsidRPr="009312CD">
        <w:rPr>
          <w:rFonts w:ascii="Times New Roman" w:hAnsi="Times New Roman"/>
          <w:bCs/>
          <w:sz w:val="22"/>
          <w:szCs w:val="22"/>
        </w:rPr>
        <w:t>oczywiste omyłki pisarskie,</w:t>
      </w:r>
    </w:p>
    <w:p w:rsidR="002B7DE7" w:rsidRPr="009312CD" w:rsidRDefault="002B7DE7" w:rsidP="00AD0F85">
      <w:pPr>
        <w:pStyle w:val="Kolorowalistaakcent11"/>
        <w:numPr>
          <w:ilvl w:val="0"/>
          <w:numId w:val="15"/>
        </w:numPr>
        <w:spacing w:before="0" w:after="0" w:line="240" w:lineRule="auto"/>
        <w:ind w:hanging="351"/>
        <w:rPr>
          <w:rFonts w:ascii="Times New Roman" w:hAnsi="Times New Roman"/>
          <w:bCs/>
          <w:sz w:val="22"/>
          <w:szCs w:val="22"/>
        </w:rPr>
      </w:pPr>
      <w:r w:rsidRPr="009312CD">
        <w:rPr>
          <w:rFonts w:ascii="Times New Roman" w:hAnsi="Times New Roman"/>
          <w:bCs/>
          <w:sz w:val="22"/>
          <w:szCs w:val="22"/>
        </w:rPr>
        <w:t>oczywiste omyłki rachunkowe, z uwzględnieniem konsekwencji rachunkowych dokonanych poprawek,</w:t>
      </w:r>
    </w:p>
    <w:p w:rsidR="002B7DE7" w:rsidRPr="009312CD" w:rsidRDefault="002B7DE7" w:rsidP="00AD0F85">
      <w:pPr>
        <w:pStyle w:val="Kolorowalistaakcent11"/>
        <w:numPr>
          <w:ilvl w:val="0"/>
          <w:numId w:val="15"/>
        </w:numPr>
        <w:spacing w:before="0" w:after="0" w:line="240" w:lineRule="auto"/>
        <w:ind w:hanging="351"/>
        <w:rPr>
          <w:rFonts w:ascii="Times New Roman" w:hAnsi="Times New Roman"/>
          <w:bCs/>
          <w:sz w:val="22"/>
          <w:szCs w:val="22"/>
        </w:rPr>
      </w:pPr>
      <w:r w:rsidRPr="009312CD">
        <w:rPr>
          <w:rFonts w:ascii="Times New Roman" w:hAnsi="Times New Roman"/>
          <w:bCs/>
          <w:sz w:val="22"/>
          <w:szCs w:val="22"/>
        </w:rPr>
        <w:t>inne omyłki polegające na niezgodności oferty z SIWZ</w:t>
      </w:r>
      <w:r>
        <w:rPr>
          <w:rFonts w:ascii="Times New Roman" w:hAnsi="Times New Roman"/>
          <w:bCs/>
          <w:sz w:val="22"/>
          <w:szCs w:val="22"/>
        </w:rPr>
        <w:t>, niepowodujące istotnych zmian</w:t>
      </w:r>
      <w:r>
        <w:rPr>
          <w:rFonts w:ascii="Times New Roman" w:hAnsi="Times New Roman"/>
          <w:bCs/>
          <w:sz w:val="22"/>
          <w:szCs w:val="22"/>
        </w:rPr>
        <w:br/>
      </w:r>
      <w:r w:rsidRPr="009312CD">
        <w:rPr>
          <w:rFonts w:ascii="Times New Roman" w:hAnsi="Times New Roman"/>
          <w:bCs/>
          <w:sz w:val="22"/>
          <w:szCs w:val="22"/>
        </w:rPr>
        <w:t>w treści oferty,</w:t>
      </w:r>
    </w:p>
    <w:p w:rsidR="002B7DE7" w:rsidRPr="009312CD" w:rsidRDefault="002B7DE7" w:rsidP="00A52FE9">
      <w:pPr>
        <w:ind w:left="340"/>
        <w:jc w:val="both"/>
        <w:rPr>
          <w:bCs/>
          <w:sz w:val="22"/>
          <w:szCs w:val="22"/>
        </w:rPr>
      </w:pPr>
      <w:r w:rsidRPr="009312CD">
        <w:rPr>
          <w:bCs/>
          <w:sz w:val="22"/>
          <w:szCs w:val="22"/>
        </w:rPr>
        <w:tab/>
        <w:t xml:space="preserve">niezwłocznie zawiadamiając o tym wykonawcę, którego oferta została </w:t>
      </w:r>
      <w:r w:rsidRPr="009312CD">
        <w:rPr>
          <w:bCs/>
          <w:sz w:val="22"/>
          <w:szCs w:val="22"/>
        </w:rPr>
        <w:tab/>
        <w:t>poprawiona.</w:t>
      </w:r>
    </w:p>
    <w:p w:rsidR="002B7DE7" w:rsidRDefault="002B7DE7" w:rsidP="00A52FE9">
      <w:pPr>
        <w:ind w:left="340"/>
        <w:jc w:val="both"/>
        <w:rPr>
          <w:bCs/>
          <w:sz w:val="22"/>
          <w:szCs w:val="22"/>
        </w:rPr>
      </w:pPr>
    </w:p>
    <w:p w:rsidR="000026F2" w:rsidRDefault="000026F2" w:rsidP="00A52FE9">
      <w:pPr>
        <w:ind w:left="340"/>
        <w:jc w:val="both"/>
        <w:rPr>
          <w:bCs/>
          <w:sz w:val="22"/>
          <w:szCs w:val="22"/>
        </w:rPr>
      </w:pPr>
    </w:p>
    <w:p w:rsidR="000026F2" w:rsidRDefault="000026F2" w:rsidP="00A52FE9">
      <w:pPr>
        <w:ind w:left="340"/>
        <w:jc w:val="both"/>
        <w:rPr>
          <w:bCs/>
          <w:sz w:val="22"/>
          <w:szCs w:val="22"/>
        </w:rPr>
      </w:pPr>
    </w:p>
    <w:p w:rsidR="000026F2" w:rsidRDefault="000026F2" w:rsidP="00A52FE9">
      <w:pPr>
        <w:ind w:left="340"/>
        <w:jc w:val="both"/>
        <w:rPr>
          <w:bCs/>
          <w:sz w:val="22"/>
          <w:szCs w:val="22"/>
        </w:rPr>
      </w:pPr>
    </w:p>
    <w:p w:rsidR="000026F2" w:rsidRDefault="000026F2" w:rsidP="00A52FE9">
      <w:pPr>
        <w:ind w:left="340"/>
        <w:jc w:val="both"/>
        <w:rPr>
          <w:bCs/>
          <w:sz w:val="22"/>
          <w:szCs w:val="22"/>
        </w:rPr>
      </w:pPr>
    </w:p>
    <w:p w:rsidR="000026F2" w:rsidRDefault="000026F2" w:rsidP="00A52FE9">
      <w:pPr>
        <w:ind w:left="340"/>
        <w:jc w:val="both"/>
        <w:rPr>
          <w:bCs/>
          <w:sz w:val="22"/>
          <w:szCs w:val="22"/>
        </w:rPr>
      </w:pPr>
    </w:p>
    <w:p w:rsidR="000026F2" w:rsidRPr="009312CD" w:rsidRDefault="000026F2" w:rsidP="00A52FE9">
      <w:pPr>
        <w:ind w:left="340"/>
        <w:jc w:val="both"/>
        <w:rPr>
          <w:bCs/>
          <w:sz w:val="22"/>
          <w:szCs w:val="22"/>
        </w:rPr>
      </w:pPr>
    </w:p>
    <w:tbl>
      <w:tblPr>
        <w:tblW w:w="0" w:type="auto"/>
        <w:jc w:val="center"/>
        <w:tblBorders>
          <w:bottom w:val="single" w:sz="4" w:space="0" w:color="auto"/>
        </w:tblBorders>
        <w:tblLook w:val="00A0" w:firstRow="1" w:lastRow="0" w:firstColumn="1" w:lastColumn="0" w:noHBand="0" w:noVBand="0"/>
      </w:tblPr>
      <w:tblGrid>
        <w:gridCol w:w="9102"/>
      </w:tblGrid>
      <w:tr w:rsidR="002B7DE7" w:rsidRPr="000C270F" w:rsidTr="00A52FE9">
        <w:trPr>
          <w:jc w:val="center"/>
        </w:trPr>
        <w:tc>
          <w:tcPr>
            <w:tcW w:w="9102" w:type="dxa"/>
            <w:tcBorders>
              <w:bottom w:val="single" w:sz="4" w:space="0" w:color="auto"/>
            </w:tcBorders>
          </w:tcPr>
          <w:p w:rsidR="002B7DE7" w:rsidRPr="000C270F" w:rsidRDefault="002B7DE7" w:rsidP="00A52FE9">
            <w:pPr>
              <w:suppressAutoHyphens/>
              <w:contextualSpacing/>
              <w:jc w:val="center"/>
              <w:textAlignment w:val="baseline"/>
            </w:pPr>
            <w:r w:rsidRPr="000C270F">
              <w:rPr>
                <w:sz w:val="22"/>
                <w:szCs w:val="22"/>
              </w:rPr>
              <w:t>Rozdział 16</w:t>
            </w:r>
          </w:p>
          <w:p w:rsidR="002B7DE7" w:rsidRPr="000C270F" w:rsidRDefault="002B7DE7" w:rsidP="00A52FE9">
            <w:pPr>
              <w:suppressAutoHyphens/>
              <w:contextualSpacing/>
              <w:jc w:val="center"/>
              <w:textAlignment w:val="baseline"/>
            </w:pPr>
            <w:r w:rsidRPr="000C270F">
              <w:rPr>
                <w:b/>
                <w:sz w:val="22"/>
                <w:szCs w:val="22"/>
              </w:rPr>
              <w:lastRenderedPageBreak/>
              <w:t xml:space="preserve">OPIS KRYTERIÓW, KTÓRYMI ZAMAWIAJĄCY BĘDZIE SIĘ KIEROWAŁ </w:t>
            </w:r>
            <w:r w:rsidRPr="000C270F">
              <w:rPr>
                <w:b/>
                <w:sz w:val="22"/>
                <w:szCs w:val="22"/>
              </w:rPr>
              <w:br/>
              <w:t xml:space="preserve">PRZY WYBORZE OFERTY, WRAZ Z PODANIEM WAG </w:t>
            </w:r>
            <w:r w:rsidRPr="000C270F">
              <w:rPr>
                <w:b/>
                <w:sz w:val="22"/>
                <w:szCs w:val="22"/>
              </w:rPr>
              <w:br/>
              <w:t>TYCH KRYTERIÓW I SPOSOBU OCENY OFERT</w:t>
            </w:r>
          </w:p>
        </w:tc>
      </w:tr>
    </w:tbl>
    <w:p w:rsidR="002B7DE7" w:rsidRPr="009312CD" w:rsidRDefault="002B7DE7" w:rsidP="00A52FE9">
      <w:pPr>
        <w:ind w:left="340"/>
        <w:rPr>
          <w:bCs/>
          <w:sz w:val="22"/>
          <w:szCs w:val="22"/>
        </w:rPr>
      </w:pPr>
    </w:p>
    <w:p w:rsidR="002B7DE7" w:rsidRPr="009312CD" w:rsidRDefault="002B7DE7" w:rsidP="00AD0F85">
      <w:pPr>
        <w:pStyle w:val="Listanumerowana2"/>
        <w:numPr>
          <w:ilvl w:val="1"/>
          <w:numId w:val="32"/>
        </w:numPr>
        <w:tabs>
          <w:tab w:val="left" w:pos="709"/>
          <w:tab w:val="left" w:pos="1276"/>
          <w:tab w:val="left" w:pos="1418"/>
        </w:tabs>
        <w:suppressAutoHyphens/>
        <w:spacing w:line="240" w:lineRule="auto"/>
        <w:ind w:left="720"/>
        <w:rPr>
          <w:rFonts w:ascii="Times New Roman" w:hAnsi="Times New Roman"/>
          <w:szCs w:val="22"/>
        </w:rPr>
      </w:pPr>
      <w:r w:rsidRPr="009312CD">
        <w:rPr>
          <w:rFonts w:ascii="Times New Roman" w:hAnsi="Times New Roman"/>
          <w:szCs w:val="22"/>
        </w:rPr>
        <w:t>Zamawiający dokona oceny ofert, które nie zostały odrzucone, na podstawie następujących kryteriów oceny ofert:</w:t>
      </w:r>
    </w:p>
    <w:p w:rsidR="002B7DE7" w:rsidRPr="00053A13" w:rsidRDefault="002B7DE7" w:rsidP="00A52FE9">
      <w:pPr>
        <w:pStyle w:val="Listanumerowana"/>
        <w:numPr>
          <w:ilvl w:val="0"/>
          <w:numId w:val="0"/>
        </w:numPr>
        <w:spacing w:before="0" w:after="0" w:line="240" w:lineRule="auto"/>
        <w:ind w:left="426" w:firstLine="283"/>
        <w:rPr>
          <w:rFonts w:ascii="Times New Roman" w:hAnsi="Times New Roman"/>
          <w:sz w:val="4"/>
          <w:szCs w:val="4"/>
        </w:rPr>
      </w:pPr>
    </w:p>
    <w:tbl>
      <w:tblPr>
        <w:tblW w:w="8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
        <w:gridCol w:w="7020"/>
        <w:gridCol w:w="1238"/>
      </w:tblGrid>
      <w:tr w:rsidR="002B7DE7" w:rsidRPr="000B0A9A" w:rsidTr="000B0A9A">
        <w:trPr>
          <w:trHeight w:val="454"/>
          <w:jc w:val="center"/>
        </w:trPr>
        <w:tc>
          <w:tcPr>
            <w:tcW w:w="551" w:type="dxa"/>
            <w:shd w:val="pct10" w:color="auto" w:fill="auto"/>
            <w:vAlign w:val="center"/>
          </w:tcPr>
          <w:p w:rsidR="002B7DE7" w:rsidRPr="006D29C4" w:rsidRDefault="002B7DE7" w:rsidP="00A52FE9">
            <w:pPr>
              <w:pStyle w:val="Kolorowalistaakcent11"/>
              <w:tabs>
                <w:tab w:val="left" w:pos="709"/>
                <w:tab w:val="left" w:pos="1276"/>
                <w:tab w:val="left" w:pos="1418"/>
              </w:tabs>
              <w:suppressAutoHyphens/>
              <w:spacing w:before="0" w:after="0" w:line="240" w:lineRule="auto"/>
              <w:ind w:left="0"/>
              <w:jc w:val="center"/>
              <w:rPr>
                <w:rFonts w:ascii="Times New Roman" w:hAnsi="Times New Roman"/>
                <w:b/>
              </w:rPr>
            </w:pPr>
            <w:r w:rsidRPr="006D29C4">
              <w:rPr>
                <w:rFonts w:ascii="Times New Roman" w:hAnsi="Times New Roman"/>
                <w:b/>
              </w:rPr>
              <w:t>Lp.</w:t>
            </w:r>
          </w:p>
        </w:tc>
        <w:tc>
          <w:tcPr>
            <w:tcW w:w="7020" w:type="dxa"/>
            <w:shd w:val="pct10" w:color="auto" w:fill="auto"/>
            <w:vAlign w:val="center"/>
          </w:tcPr>
          <w:p w:rsidR="002B7DE7" w:rsidRPr="006D29C4" w:rsidRDefault="002B7DE7" w:rsidP="00A52FE9">
            <w:pPr>
              <w:pStyle w:val="Kolorowalistaakcent11"/>
              <w:tabs>
                <w:tab w:val="left" w:pos="709"/>
                <w:tab w:val="left" w:pos="1276"/>
                <w:tab w:val="left" w:pos="1418"/>
              </w:tabs>
              <w:suppressAutoHyphens/>
              <w:spacing w:before="0" w:after="0" w:line="240" w:lineRule="auto"/>
              <w:ind w:left="0"/>
              <w:jc w:val="center"/>
              <w:rPr>
                <w:rFonts w:ascii="Times New Roman" w:hAnsi="Times New Roman"/>
                <w:b/>
              </w:rPr>
            </w:pPr>
            <w:r w:rsidRPr="006D29C4">
              <w:rPr>
                <w:rFonts w:ascii="Times New Roman" w:hAnsi="Times New Roman"/>
                <w:b/>
              </w:rPr>
              <w:t>Nazwa kryterium</w:t>
            </w:r>
          </w:p>
        </w:tc>
        <w:tc>
          <w:tcPr>
            <w:tcW w:w="1238" w:type="dxa"/>
            <w:shd w:val="pct10" w:color="auto" w:fill="auto"/>
            <w:vAlign w:val="center"/>
          </w:tcPr>
          <w:p w:rsidR="002B7DE7" w:rsidRPr="006D29C4" w:rsidRDefault="002B7DE7" w:rsidP="00A52FE9">
            <w:pPr>
              <w:pStyle w:val="Kolorowalistaakcent11"/>
              <w:tabs>
                <w:tab w:val="left" w:pos="709"/>
                <w:tab w:val="left" w:pos="1276"/>
                <w:tab w:val="left" w:pos="1418"/>
              </w:tabs>
              <w:suppressAutoHyphens/>
              <w:spacing w:before="0" w:after="0" w:line="240" w:lineRule="auto"/>
              <w:ind w:left="0"/>
              <w:jc w:val="center"/>
              <w:rPr>
                <w:rFonts w:ascii="Times New Roman" w:hAnsi="Times New Roman"/>
                <w:b/>
              </w:rPr>
            </w:pPr>
            <w:r w:rsidRPr="006D29C4">
              <w:rPr>
                <w:rFonts w:ascii="Times New Roman" w:hAnsi="Times New Roman"/>
                <w:b/>
              </w:rPr>
              <w:t>Znaczenie kryterium</w:t>
            </w:r>
          </w:p>
          <w:p w:rsidR="002B7DE7" w:rsidRPr="006D29C4" w:rsidRDefault="002B7DE7" w:rsidP="00A52FE9">
            <w:pPr>
              <w:pStyle w:val="Kolorowalistaakcent11"/>
              <w:tabs>
                <w:tab w:val="left" w:pos="709"/>
                <w:tab w:val="left" w:pos="1276"/>
                <w:tab w:val="left" w:pos="1418"/>
              </w:tabs>
              <w:suppressAutoHyphens/>
              <w:spacing w:before="0" w:after="0" w:line="240" w:lineRule="auto"/>
              <w:ind w:left="0"/>
              <w:jc w:val="center"/>
              <w:rPr>
                <w:rFonts w:ascii="Times New Roman" w:hAnsi="Times New Roman"/>
                <w:b/>
              </w:rPr>
            </w:pPr>
            <w:r w:rsidRPr="006D29C4">
              <w:rPr>
                <w:rFonts w:ascii="Times New Roman" w:hAnsi="Times New Roman"/>
                <w:b/>
              </w:rPr>
              <w:t>(w %)</w:t>
            </w:r>
          </w:p>
        </w:tc>
      </w:tr>
      <w:tr w:rsidR="002B7DE7" w:rsidRPr="009312CD" w:rsidTr="000B0A9A">
        <w:trPr>
          <w:jc w:val="center"/>
        </w:trPr>
        <w:tc>
          <w:tcPr>
            <w:tcW w:w="551" w:type="dxa"/>
          </w:tcPr>
          <w:p w:rsidR="002B7DE7" w:rsidRPr="006D29C4" w:rsidRDefault="002B7DE7" w:rsidP="00A52FE9">
            <w:pPr>
              <w:pStyle w:val="Kolorowalistaakcent11"/>
              <w:tabs>
                <w:tab w:val="left" w:pos="709"/>
                <w:tab w:val="left" w:pos="1276"/>
                <w:tab w:val="left" w:pos="1418"/>
              </w:tabs>
              <w:suppressAutoHyphens/>
              <w:spacing w:before="0" w:after="0" w:line="240" w:lineRule="auto"/>
              <w:ind w:left="0"/>
              <w:jc w:val="center"/>
              <w:rPr>
                <w:rFonts w:ascii="Times New Roman" w:hAnsi="Times New Roman"/>
                <w:sz w:val="22"/>
                <w:szCs w:val="22"/>
              </w:rPr>
            </w:pPr>
            <w:r w:rsidRPr="006D29C4">
              <w:rPr>
                <w:rFonts w:ascii="Times New Roman" w:hAnsi="Times New Roman"/>
                <w:sz w:val="22"/>
                <w:szCs w:val="22"/>
              </w:rPr>
              <w:t>1</w:t>
            </w:r>
          </w:p>
        </w:tc>
        <w:tc>
          <w:tcPr>
            <w:tcW w:w="7020" w:type="dxa"/>
          </w:tcPr>
          <w:p w:rsidR="002B7DE7" w:rsidRPr="006D29C4" w:rsidRDefault="002B7DE7" w:rsidP="00A52FE9">
            <w:pPr>
              <w:pStyle w:val="Kolorowalistaakcent11"/>
              <w:tabs>
                <w:tab w:val="left" w:pos="709"/>
                <w:tab w:val="left" w:pos="1276"/>
                <w:tab w:val="left" w:pos="1418"/>
              </w:tabs>
              <w:suppressAutoHyphens/>
              <w:spacing w:before="0" w:after="0" w:line="240" w:lineRule="auto"/>
              <w:ind w:left="0"/>
              <w:rPr>
                <w:rFonts w:ascii="Times New Roman" w:hAnsi="Times New Roman"/>
                <w:sz w:val="22"/>
                <w:szCs w:val="22"/>
              </w:rPr>
            </w:pPr>
            <w:r w:rsidRPr="006D29C4">
              <w:rPr>
                <w:rFonts w:ascii="Times New Roman" w:hAnsi="Times New Roman"/>
                <w:sz w:val="22"/>
                <w:szCs w:val="22"/>
              </w:rPr>
              <w:t>Cena (C)</w:t>
            </w:r>
          </w:p>
        </w:tc>
        <w:tc>
          <w:tcPr>
            <w:tcW w:w="1238" w:type="dxa"/>
          </w:tcPr>
          <w:p w:rsidR="002B7DE7" w:rsidRPr="006D29C4" w:rsidRDefault="002B7DE7" w:rsidP="00A52FE9">
            <w:pPr>
              <w:pStyle w:val="Kolorowalistaakcent11"/>
              <w:tabs>
                <w:tab w:val="left" w:pos="709"/>
                <w:tab w:val="left" w:pos="1276"/>
                <w:tab w:val="left" w:pos="1418"/>
              </w:tabs>
              <w:suppressAutoHyphens/>
              <w:spacing w:before="0" w:after="0" w:line="240" w:lineRule="auto"/>
              <w:ind w:left="0"/>
              <w:jc w:val="center"/>
              <w:rPr>
                <w:rFonts w:ascii="Times New Roman" w:hAnsi="Times New Roman"/>
                <w:sz w:val="22"/>
                <w:szCs w:val="22"/>
              </w:rPr>
            </w:pPr>
            <w:r w:rsidRPr="006D29C4">
              <w:rPr>
                <w:rFonts w:ascii="Times New Roman" w:hAnsi="Times New Roman"/>
                <w:sz w:val="22"/>
                <w:szCs w:val="22"/>
              </w:rPr>
              <w:t>60</w:t>
            </w:r>
          </w:p>
        </w:tc>
      </w:tr>
      <w:tr w:rsidR="002B7DE7" w:rsidRPr="000C270F" w:rsidTr="000B0A9A">
        <w:trPr>
          <w:jc w:val="center"/>
        </w:trPr>
        <w:tc>
          <w:tcPr>
            <w:tcW w:w="551" w:type="dxa"/>
            <w:vAlign w:val="center"/>
          </w:tcPr>
          <w:p w:rsidR="002B7DE7" w:rsidRPr="000C270F" w:rsidRDefault="002B7DE7" w:rsidP="00A52FE9">
            <w:pPr>
              <w:pStyle w:val="Akapitzlist"/>
              <w:tabs>
                <w:tab w:val="left" w:pos="709"/>
                <w:tab w:val="left" w:pos="1276"/>
                <w:tab w:val="left" w:pos="1418"/>
              </w:tabs>
              <w:suppressAutoHyphens/>
              <w:spacing w:before="0" w:after="0" w:line="240" w:lineRule="auto"/>
              <w:ind w:left="0"/>
              <w:jc w:val="center"/>
              <w:rPr>
                <w:rFonts w:ascii="Times New Roman" w:hAnsi="Times New Roman"/>
                <w:sz w:val="22"/>
                <w:szCs w:val="22"/>
              </w:rPr>
            </w:pPr>
            <w:r w:rsidRPr="000C270F">
              <w:rPr>
                <w:rFonts w:ascii="Times New Roman" w:hAnsi="Times New Roman"/>
                <w:sz w:val="22"/>
                <w:szCs w:val="22"/>
              </w:rPr>
              <w:t>2</w:t>
            </w:r>
          </w:p>
        </w:tc>
        <w:tc>
          <w:tcPr>
            <w:tcW w:w="7020" w:type="dxa"/>
          </w:tcPr>
          <w:p w:rsidR="002B7DE7" w:rsidRPr="000C270F" w:rsidRDefault="002B7DE7" w:rsidP="00A52FE9">
            <w:pPr>
              <w:pStyle w:val="Akapitzlist"/>
              <w:tabs>
                <w:tab w:val="left" w:pos="709"/>
                <w:tab w:val="left" w:pos="1276"/>
                <w:tab w:val="left" w:pos="1418"/>
              </w:tabs>
              <w:suppressAutoHyphens/>
              <w:spacing w:before="0" w:after="0" w:line="240" w:lineRule="auto"/>
              <w:ind w:left="0"/>
              <w:rPr>
                <w:rFonts w:ascii="Times New Roman" w:hAnsi="Times New Roman"/>
                <w:sz w:val="22"/>
                <w:szCs w:val="22"/>
              </w:rPr>
            </w:pPr>
            <w:r w:rsidRPr="000C270F">
              <w:rPr>
                <w:rFonts w:ascii="Times New Roman" w:hAnsi="Times New Roman"/>
                <w:sz w:val="22"/>
                <w:szCs w:val="22"/>
              </w:rPr>
              <w:t xml:space="preserve">Termin płatności faktur (T) </w:t>
            </w:r>
          </w:p>
        </w:tc>
        <w:tc>
          <w:tcPr>
            <w:tcW w:w="1238" w:type="dxa"/>
            <w:vAlign w:val="center"/>
          </w:tcPr>
          <w:p w:rsidR="002B7DE7" w:rsidRPr="000C270F" w:rsidRDefault="002B7DE7" w:rsidP="00A52FE9">
            <w:pPr>
              <w:pStyle w:val="Akapitzlist"/>
              <w:tabs>
                <w:tab w:val="left" w:pos="709"/>
                <w:tab w:val="left" w:pos="1276"/>
                <w:tab w:val="left" w:pos="1418"/>
              </w:tabs>
              <w:suppressAutoHyphens/>
              <w:spacing w:before="0" w:after="0" w:line="240" w:lineRule="auto"/>
              <w:ind w:left="0"/>
              <w:jc w:val="center"/>
              <w:rPr>
                <w:rFonts w:ascii="Times New Roman" w:hAnsi="Times New Roman"/>
                <w:sz w:val="22"/>
                <w:szCs w:val="22"/>
              </w:rPr>
            </w:pPr>
            <w:r w:rsidRPr="000C270F">
              <w:rPr>
                <w:rFonts w:ascii="Times New Roman" w:hAnsi="Times New Roman"/>
                <w:sz w:val="22"/>
                <w:szCs w:val="22"/>
              </w:rPr>
              <w:t>40</w:t>
            </w:r>
          </w:p>
        </w:tc>
      </w:tr>
    </w:tbl>
    <w:p w:rsidR="002B7DE7" w:rsidRPr="000B0A9A" w:rsidRDefault="002B7DE7" w:rsidP="00A52FE9">
      <w:pPr>
        <w:pStyle w:val="Kolorowalistaakcent11"/>
        <w:tabs>
          <w:tab w:val="left" w:pos="709"/>
          <w:tab w:val="left" w:pos="1276"/>
          <w:tab w:val="left" w:pos="1418"/>
        </w:tabs>
        <w:suppressAutoHyphens/>
        <w:spacing w:before="0" w:after="0" w:line="240" w:lineRule="auto"/>
        <w:ind w:left="0"/>
        <w:rPr>
          <w:rFonts w:ascii="Times New Roman" w:hAnsi="Times New Roman"/>
          <w:sz w:val="8"/>
          <w:szCs w:val="8"/>
        </w:rPr>
      </w:pPr>
    </w:p>
    <w:p w:rsidR="002B7DE7" w:rsidRPr="009312CD" w:rsidRDefault="002B7DE7" w:rsidP="00AD0F85">
      <w:pPr>
        <w:pStyle w:val="Kolorowalistaakcent11"/>
        <w:numPr>
          <w:ilvl w:val="1"/>
          <w:numId w:val="32"/>
        </w:numPr>
        <w:tabs>
          <w:tab w:val="left" w:pos="709"/>
          <w:tab w:val="left" w:pos="1276"/>
          <w:tab w:val="left" w:pos="1418"/>
        </w:tabs>
        <w:suppressAutoHyphens/>
        <w:spacing w:before="0" w:after="0" w:line="240" w:lineRule="auto"/>
        <w:ind w:left="709" w:hanging="709"/>
        <w:rPr>
          <w:rFonts w:ascii="Times New Roman" w:hAnsi="Times New Roman"/>
          <w:sz w:val="22"/>
          <w:szCs w:val="22"/>
        </w:rPr>
      </w:pPr>
      <w:r w:rsidRPr="009312CD">
        <w:rPr>
          <w:rFonts w:ascii="Times New Roman" w:hAnsi="Times New Roman"/>
          <w:sz w:val="22"/>
          <w:szCs w:val="22"/>
        </w:rPr>
        <w:t xml:space="preserve">Zamawiający dokona oceny ofert przyznając punkty w ramach poszczególnych kryteriów oceny ofert, </w:t>
      </w:r>
      <w:r>
        <w:rPr>
          <w:rFonts w:ascii="Times New Roman" w:hAnsi="Times New Roman"/>
          <w:sz w:val="22"/>
          <w:szCs w:val="22"/>
        </w:rPr>
        <w:t>według poniższych wzorów.</w:t>
      </w:r>
    </w:p>
    <w:p w:rsidR="002B7DE7" w:rsidRDefault="002B7DE7" w:rsidP="00AD0F85">
      <w:pPr>
        <w:pStyle w:val="Kolorowalistaakcent11"/>
        <w:numPr>
          <w:ilvl w:val="1"/>
          <w:numId w:val="32"/>
        </w:numPr>
        <w:tabs>
          <w:tab w:val="left" w:pos="709"/>
          <w:tab w:val="left" w:pos="1276"/>
          <w:tab w:val="left" w:pos="1418"/>
        </w:tabs>
        <w:suppressAutoHyphens/>
        <w:spacing w:before="0" w:after="0" w:line="240" w:lineRule="auto"/>
        <w:ind w:left="709" w:hanging="709"/>
        <w:rPr>
          <w:rFonts w:ascii="Times New Roman" w:hAnsi="Times New Roman"/>
          <w:sz w:val="22"/>
          <w:szCs w:val="22"/>
        </w:rPr>
      </w:pPr>
      <w:r w:rsidRPr="009312CD">
        <w:rPr>
          <w:rFonts w:ascii="Times New Roman" w:hAnsi="Times New Roman"/>
          <w:sz w:val="22"/>
          <w:szCs w:val="22"/>
        </w:rPr>
        <w:t xml:space="preserve">Punkty za kryterium </w:t>
      </w:r>
      <w:r w:rsidRPr="009312CD">
        <w:rPr>
          <w:rFonts w:ascii="Times New Roman" w:hAnsi="Times New Roman"/>
          <w:b/>
          <w:sz w:val="22"/>
          <w:szCs w:val="22"/>
        </w:rPr>
        <w:t>„Cena”</w:t>
      </w:r>
      <w:r w:rsidRPr="009312CD">
        <w:rPr>
          <w:rFonts w:ascii="Times New Roman" w:hAnsi="Times New Roman"/>
          <w:sz w:val="22"/>
          <w:szCs w:val="22"/>
        </w:rPr>
        <w:t xml:space="preserve"> zostaną obliczone według wzoru:</w:t>
      </w:r>
    </w:p>
    <w:p w:rsidR="002B7DE7" w:rsidRPr="00750078" w:rsidRDefault="002B7DE7" w:rsidP="00A52FE9">
      <w:pPr>
        <w:pStyle w:val="Kolorowalistaakcent11"/>
        <w:tabs>
          <w:tab w:val="left" w:pos="709"/>
          <w:tab w:val="left" w:pos="1276"/>
          <w:tab w:val="left" w:pos="1418"/>
        </w:tabs>
        <w:suppressAutoHyphens/>
        <w:spacing w:before="0" w:after="0" w:line="240" w:lineRule="auto"/>
        <w:ind w:left="0"/>
        <w:rPr>
          <w:rFonts w:ascii="Times New Roman" w:hAnsi="Times New Roman"/>
          <w:sz w:val="14"/>
          <w:szCs w:val="14"/>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780"/>
        <w:gridCol w:w="2160"/>
      </w:tblGrid>
      <w:tr w:rsidR="002B7DE7" w:rsidRPr="00A5106C" w:rsidTr="00A52FE9">
        <w:trPr>
          <w:cantSplit/>
          <w:trHeight w:val="287"/>
        </w:trPr>
        <w:tc>
          <w:tcPr>
            <w:tcW w:w="851" w:type="dxa"/>
            <w:vMerge w:val="restart"/>
            <w:tcBorders>
              <w:top w:val="nil"/>
              <w:left w:val="nil"/>
              <w:bottom w:val="nil"/>
              <w:right w:val="nil"/>
            </w:tcBorders>
            <w:vAlign w:val="center"/>
          </w:tcPr>
          <w:p w:rsidR="002B7DE7" w:rsidRPr="00A5106C" w:rsidRDefault="002B7DE7" w:rsidP="00A52FE9">
            <w:pPr>
              <w:jc w:val="center"/>
              <w:rPr>
                <w:b/>
              </w:rPr>
            </w:pPr>
            <w:r>
              <w:rPr>
                <w:b/>
                <w:sz w:val="22"/>
                <w:szCs w:val="22"/>
              </w:rPr>
              <w:t>C</w:t>
            </w:r>
            <w:r w:rsidRPr="00A5106C">
              <w:rPr>
                <w:b/>
                <w:sz w:val="22"/>
                <w:szCs w:val="22"/>
                <w:vertAlign w:val="subscript"/>
              </w:rPr>
              <w:t xml:space="preserve"> </w:t>
            </w:r>
            <w:r w:rsidRPr="00A5106C">
              <w:rPr>
                <w:b/>
                <w:sz w:val="22"/>
                <w:szCs w:val="22"/>
              </w:rPr>
              <w:t>=</w:t>
            </w:r>
          </w:p>
        </w:tc>
        <w:tc>
          <w:tcPr>
            <w:tcW w:w="780" w:type="dxa"/>
            <w:tcBorders>
              <w:top w:val="nil"/>
              <w:left w:val="nil"/>
              <w:bottom w:val="nil"/>
              <w:right w:val="nil"/>
            </w:tcBorders>
            <w:vAlign w:val="bottom"/>
          </w:tcPr>
          <w:p w:rsidR="002B7DE7" w:rsidRPr="00A5106C" w:rsidRDefault="002B7DE7" w:rsidP="00A52FE9">
            <w:pPr>
              <w:jc w:val="center"/>
              <w:rPr>
                <w:b/>
              </w:rPr>
            </w:pPr>
            <w:proofErr w:type="spellStart"/>
            <w:r>
              <w:rPr>
                <w:b/>
                <w:sz w:val="22"/>
                <w:szCs w:val="22"/>
              </w:rPr>
              <w:t>C</w:t>
            </w:r>
            <w:r>
              <w:rPr>
                <w:b/>
                <w:sz w:val="22"/>
                <w:szCs w:val="22"/>
                <w:vertAlign w:val="subscript"/>
              </w:rPr>
              <w:t>n</w:t>
            </w:r>
            <w:proofErr w:type="spellEnd"/>
          </w:p>
        </w:tc>
        <w:tc>
          <w:tcPr>
            <w:tcW w:w="2160" w:type="dxa"/>
            <w:vMerge w:val="restart"/>
            <w:tcBorders>
              <w:top w:val="nil"/>
              <w:left w:val="nil"/>
              <w:bottom w:val="nil"/>
              <w:right w:val="nil"/>
            </w:tcBorders>
            <w:vAlign w:val="center"/>
          </w:tcPr>
          <w:p w:rsidR="002B7DE7" w:rsidRPr="00A5106C" w:rsidRDefault="002B7DE7" w:rsidP="00A52FE9">
            <w:pPr>
              <w:rPr>
                <w:b/>
              </w:rPr>
            </w:pPr>
            <w:r w:rsidRPr="00A5106C">
              <w:rPr>
                <w:b/>
                <w:sz w:val="22"/>
                <w:szCs w:val="22"/>
              </w:rPr>
              <w:t xml:space="preserve"> x  100 pkt  x  </w:t>
            </w:r>
            <w:r>
              <w:rPr>
                <w:b/>
                <w:sz w:val="22"/>
                <w:szCs w:val="22"/>
              </w:rPr>
              <w:t>60%</w:t>
            </w:r>
          </w:p>
        </w:tc>
      </w:tr>
      <w:tr w:rsidR="002B7DE7" w:rsidRPr="00A5106C" w:rsidTr="00A52FE9">
        <w:trPr>
          <w:cantSplit/>
          <w:trHeight w:val="265"/>
        </w:trPr>
        <w:tc>
          <w:tcPr>
            <w:tcW w:w="851" w:type="dxa"/>
            <w:vMerge/>
            <w:tcBorders>
              <w:top w:val="nil"/>
              <w:left w:val="nil"/>
              <w:bottom w:val="nil"/>
              <w:right w:val="nil"/>
            </w:tcBorders>
            <w:vAlign w:val="center"/>
          </w:tcPr>
          <w:p w:rsidR="002B7DE7" w:rsidRPr="00A5106C" w:rsidRDefault="002B7DE7" w:rsidP="00A52FE9">
            <w:pPr>
              <w:rPr>
                <w:b/>
              </w:rPr>
            </w:pPr>
          </w:p>
        </w:tc>
        <w:tc>
          <w:tcPr>
            <w:tcW w:w="780" w:type="dxa"/>
            <w:tcBorders>
              <w:left w:val="nil"/>
              <w:bottom w:val="nil"/>
              <w:right w:val="nil"/>
            </w:tcBorders>
          </w:tcPr>
          <w:p w:rsidR="002B7DE7" w:rsidRPr="00A5106C" w:rsidRDefault="002B7DE7" w:rsidP="00A52FE9">
            <w:pPr>
              <w:jc w:val="center"/>
              <w:rPr>
                <w:b/>
                <w:vertAlign w:val="subscript"/>
              </w:rPr>
            </w:pPr>
            <w:proofErr w:type="spellStart"/>
            <w:r>
              <w:rPr>
                <w:b/>
                <w:sz w:val="22"/>
                <w:szCs w:val="22"/>
              </w:rPr>
              <w:t>C</w:t>
            </w:r>
            <w:r w:rsidRPr="00073586">
              <w:rPr>
                <w:b/>
                <w:sz w:val="22"/>
                <w:szCs w:val="22"/>
                <w:vertAlign w:val="subscript"/>
              </w:rPr>
              <w:t>b</w:t>
            </w:r>
            <w:proofErr w:type="spellEnd"/>
          </w:p>
        </w:tc>
        <w:tc>
          <w:tcPr>
            <w:tcW w:w="2160" w:type="dxa"/>
            <w:vMerge/>
            <w:tcBorders>
              <w:top w:val="nil"/>
              <w:left w:val="nil"/>
              <w:bottom w:val="nil"/>
              <w:right w:val="nil"/>
            </w:tcBorders>
            <w:vAlign w:val="center"/>
          </w:tcPr>
          <w:p w:rsidR="002B7DE7" w:rsidRPr="00A5106C" w:rsidRDefault="002B7DE7" w:rsidP="00A52FE9">
            <w:pPr>
              <w:rPr>
                <w:b/>
              </w:rPr>
            </w:pPr>
          </w:p>
        </w:tc>
      </w:tr>
    </w:tbl>
    <w:p w:rsidR="002B7DE7" w:rsidRPr="00053A13" w:rsidRDefault="002B7DE7" w:rsidP="00A52FE9">
      <w:pPr>
        <w:tabs>
          <w:tab w:val="left" w:pos="709"/>
          <w:tab w:val="left" w:pos="1276"/>
          <w:tab w:val="left" w:pos="1418"/>
        </w:tabs>
        <w:suppressAutoHyphens/>
        <w:rPr>
          <w:rFonts w:eastAsia="SimSun"/>
          <w:sz w:val="4"/>
          <w:szCs w:val="4"/>
          <w:lang w:eastAsia="zh-CN"/>
        </w:rPr>
      </w:pPr>
      <w:r>
        <w:rPr>
          <w:rFonts w:eastAsia="SimSun"/>
          <w:sz w:val="22"/>
          <w:szCs w:val="22"/>
          <w:lang w:eastAsia="zh-CN"/>
        </w:rPr>
        <w:tab/>
      </w:r>
    </w:p>
    <w:p w:rsidR="002B7DE7" w:rsidRDefault="002B7DE7" w:rsidP="00A52FE9">
      <w:pPr>
        <w:tabs>
          <w:tab w:val="left" w:pos="709"/>
          <w:tab w:val="left" w:pos="1276"/>
          <w:tab w:val="left" w:pos="1418"/>
        </w:tabs>
        <w:suppressAutoHyphens/>
        <w:rPr>
          <w:sz w:val="22"/>
          <w:szCs w:val="22"/>
        </w:rPr>
      </w:pPr>
      <w:r>
        <w:rPr>
          <w:sz w:val="22"/>
          <w:szCs w:val="22"/>
        </w:rPr>
        <w:t>G</w:t>
      </w:r>
      <w:r w:rsidRPr="009312CD">
        <w:rPr>
          <w:sz w:val="22"/>
          <w:szCs w:val="22"/>
        </w:rPr>
        <w:t>dzie,</w:t>
      </w:r>
    </w:p>
    <w:p w:rsidR="002B7DE7" w:rsidRPr="00543101" w:rsidRDefault="002B7DE7" w:rsidP="00A52FE9">
      <w:pPr>
        <w:tabs>
          <w:tab w:val="left" w:pos="709"/>
          <w:tab w:val="left" w:pos="1276"/>
          <w:tab w:val="left" w:pos="1418"/>
        </w:tabs>
        <w:suppressAutoHyphens/>
        <w:rPr>
          <w:sz w:val="22"/>
          <w:szCs w:val="22"/>
        </w:rPr>
      </w:pPr>
      <w:r w:rsidRPr="00543101">
        <w:rPr>
          <w:sz w:val="22"/>
          <w:szCs w:val="22"/>
        </w:rPr>
        <w:t>C</w:t>
      </w:r>
      <w:r>
        <w:rPr>
          <w:sz w:val="22"/>
          <w:szCs w:val="22"/>
        </w:rPr>
        <w:t xml:space="preserve"> </w:t>
      </w:r>
      <w:r w:rsidRPr="00543101">
        <w:rPr>
          <w:sz w:val="22"/>
          <w:szCs w:val="22"/>
        </w:rPr>
        <w:t>– ilość punktów za kryterium cena,</w:t>
      </w:r>
    </w:p>
    <w:p w:rsidR="002B7DE7" w:rsidRPr="00543101" w:rsidRDefault="002B7DE7" w:rsidP="00A52FE9">
      <w:pPr>
        <w:tabs>
          <w:tab w:val="left" w:pos="709"/>
          <w:tab w:val="left" w:pos="1276"/>
          <w:tab w:val="left" w:pos="1418"/>
        </w:tabs>
        <w:suppressAutoHyphens/>
        <w:rPr>
          <w:sz w:val="22"/>
          <w:szCs w:val="22"/>
        </w:rPr>
      </w:pPr>
      <w:proofErr w:type="spellStart"/>
      <w:r w:rsidRPr="00543101">
        <w:rPr>
          <w:sz w:val="22"/>
          <w:szCs w:val="22"/>
        </w:rPr>
        <w:t>C</w:t>
      </w:r>
      <w:r w:rsidRPr="00543101">
        <w:rPr>
          <w:sz w:val="22"/>
          <w:szCs w:val="22"/>
          <w:vertAlign w:val="subscript"/>
        </w:rPr>
        <w:t>n</w:t>
      </w:r>
      <w:proofErr w:type="spellEnd"/>
      <w:r w:rsidRPr="00543101">
        <w:rPr>
          <w:sz w:val="22"/>
          <w:szCs w:val="22"/>
        </w:rPr>
        <w:t xml:space="preserve"> – najniższa cena ofertowa spośród ofert nieodrzuconych,</w:t>
      </w:r>
    </w:p>
    <w:p w:rsidR="002B7DE7" w:rsidRPr="00543101" w:rsidRDefault="002B7DE7" w:rsidP="00A52FE9">
      <w:pPr>
        <w:tabs>
          <w:tab w:val="left" w:pos="709"/>
          <w:tab w:val="left" w:pos="1276"/>
          <w:tab w:val="left" w:pos="1418"/>
        </w:tabs>
        <w:suppressAutoHyphens/>
        <w:rPr>
          <w:sz w:val="22"/>
          <w:szCs w:val="22"/>
        </w:rPr>
      </w:pPr>
      <w:proofErr w:type="spellStart"/>
      <w:r w:rsidRPr="00543101">
        <w:rPr>
          <w:sz w:val="22"/>
          <w:szCs w:val="22"/>
        </w:rPr>
        <w:t>C</w:t>
      </w:r>
      <w:r w:rsidRPr="00543101">
        <w:rPr>
          <w:sz w:val="22"/>
          <w:szCs w:val="22"/>
          <w:vertAlign w:val="subscript"/>
        </w:rPr>
        <w:t>b</w:t>
      </w:r>
      <w:proofErr w:type="spellEnd"/>
      <w:r w:rsidRPr="00543101">
        <w:rPr>
          <w:sz w:val="22"/>
          <w:szCs w:val="22"/>
        </w:rPr>
        <w:t xml:space="preserve"> – cena oferty badanej.</w:t>
      </w:r>
    </w:p>
    <w:p w:rsidR="002B7DE7" w:rsidRPr="009312CD" w:rsidRDefault="002B7DE7" w:rsidP="00A52FE9">
      <w:pPr>
        <w:pStyle w:val="Bezodstpw"/>
        <w:ind w:left="708"/>
        <w:jc w:val="both"/>
        <w:rPr>
          <w:rFonts w:ascii="Times New Roman" w:hAnsi="Times New Roman"/>
        </w:rPr>
      </w:pPr>
    </w:p>
    <w:p w:rsidR="002B7DE7" w:rsidRPr="009312CD" w:rsidRDefault="002B7DE7" w:rsidP="00A52FE9">
      <w:pPr>
        <w:pStyle w:val="Kolorowalistaakcent11"/>
        <w:spacing w:before="0" w:after="0" w:line="240" w:lineRule="auto"/>
        <w:ind w:left="0"/>
        <w:rPr>
          <w:rFonts w:ascii="Times New Roman" w:hAnsi="Times New Roman"/>
          <w:sz w:val="22"/>
          <w:szCs w:val="22"/>
        </w:rPr>
      </w:pPr>
      <w:r w:rsidRPr="009312CD">
        <w:rPr>
          <w:rFonts w:ascii="Times New Roman" w:hAnsi="Times New Roman"/>
          <w:sz w:val="22"/>
          <w:szCs w:val="22"/>
        </w:rPr>
        <w:t>W kryterium „</w:t>
      </w:r>
      <w:r w:rsidRPr="009312CD">
        <w:rPr>
          <w:rFonts w:ascii="Times New Roman" w:hAnsi="Times New Roman"/>
          <w:b/>
          <w:sz w:val="22"/>
          <w:szCs w:val="22"/>
        </w:rPr>
        <w:t>Cena”</w:t>
      </w:r>
      <w:r w:rsidRPr="009312CD">
        <w:rPr>
          <w:rFonts w:ascii="Times New Roman" w:hAnsi="Times New Roman"/>
          <w:sz w:val="22"/>
          <w:szCs w:val="22"/>
        </w:rPr>
        <w:t>, oferta z najniższą ceną otrzym</w:t>
      </w:r>
      <w:r>
        <w:rPr>
          <w:rFonts w:ascii="Times New Roman" w:hAnsi="Times New Roman"/>
          <w:sz w:val="22"/>
          <w:szCs w:val="22"/>
        </w:rPr>
        <w:t>a 60 punktów a pozostałe oferty</w:t>
      </w:r>
      <w:r>
        <w:rPr>
          <w:rFonts w:ascii="Times New Roman" w:hAnsi="Times New Roman"/>
          <w:sz w:val="22"/>
          <w:szCs w:val="22"/>
        </w:rPr>
        <w:br/>
      </w:r>
      <w:r w:rsidRPr="009312CD">
        <w:rPr>
          <w:rFonts w:ascii="Times New Roman" w:hAnsi="Times New Roman"/>
          <w:sz w:val="22"/>
          <w:szCs w:val="22"/>
        </w:rPr>
        <w:t>po matematycznym przeliczeniu w odniesieniu do najniższej ceny odpowiednio mniej. Końcowy wynik powyższego działania zostanie zaokrąglony do dwóch miejsc po przecinku.</w:t>
      </w:r>
    </w:p>
    <w:p w:rsidR="002B7DE7" w:rsidRPr="009312CD" w:rsidRDefault="002B7DE7" w:rsidP="00A52FE9">
      <w:pPr>
        <w:pStyle w:val="Listanumerowana2"/>
        <w:numPr>
          <w:ilvl w:val="0"/>
          <w:numId w:val="0"/>
        </w:numPr>
        <w:tabs>
          <w:tab w:val="left" w:pos="567"/>
          <w:tab w:val="left" w:pos="1276"/>
          <w:tab w:val="left" w:pos="1418"/>
        </w:tabs>
        <w:suppressAutoHyphens/>
        <w:spacing w:line="240" w:lineRule="auto"/>
        <w:ind w:left="567" w:hanging="567"/>
        <w:rPr>
          <w:rFonts w:ascii="Times New Roman" w:hAnsi="Times New Roman"/>
          <w:szCs w:val="22"/>
        </w:rPr>
      </w:pPr>
    </w:p>
    <w:p w:rsidR="002B7DE7" w:rsidRPr="00616514" w:rsidRDefault="002B7DE7" w:rsidP="00616514">
      <w:pPr>
        <w:pStyle w:val="Listanumerowana2"/>
        <w:numPr>
          <w:ilvl w:val="1"/>
          <w:numId w:val="32"/>
        </w:numPr>
        <w:tabs>
          <w:tab w:val="left" w:pos="709"/>
        </w:tabs>
        <w:spacing w:line="240" w:lineRule="auto"/>
        <w:ind w:left="709" w:hanging="709"/>
        <w:rPr>
          <w:rFonts w:ascii="Times New Roman" w:hAnsi="Times New Roman"/>
          <w:b/>
          <w:szCs w:val="22"/>
        </w:rPr>
      </w:pPr>
      <w:r w:rsidRPr="00E93175">
        <w:rPr>
          <w:rFonts w:ascii="Times New Roman" w:hAnsi="Times New Roman"/>
          <w:szCs w:val="22"/>
        </w:rPr>
        <w:t xml:space="preserve">Punkty za kryterium </w:t>
      </w:r>
      <w:r w:rsidRPr="001B596E">
        <w:rPr>
          <w:rFonts w:ascii="Times New Roman" w:hAnsi="Times New Roman"/>
          <w:szCs w:val="22"/>
        </w:rPr>
        <w:t xml:space="preserve">Termin płatności faktur (T) </w:t>
      </w:r>
      <w:r w:rsidRPr="001B596E">
        <w:rPr>
          <w:rFonts w:ascii="Times New Roman" w:hAnsi="Times New Roman"/>
          <w:bCs/>
          <w:szCs w:val="22"/>
        </w:rPr>
        <w:t>zostan</w:t>
      </w:r>
      <w:r w:rsidRPr="001B596E">
        <w:rPr>
          <w:rFonts w:ascii="Times New Roman" w:hAnsi="Times New Roman"/>
          <w:szCs w:val="22"/>
        </w:rPr>
        <w:t xml:space="preserve">ą przyznane na zasadzie: </w:t>
      </w:r>
    </w:p>
    <w:p w:rsidR="002B7DE7" w:rsidRPr="001B596E" w:rsidRDefault="002B7DE7" w:rsidP="00A52FE9">
      <w:pPr>
        <w:pStyle w:val="Listanumerowana2"/>
        <w:numPr>
          <w:ilvl w:val="0"/>
          <w:numId w:val="0"/>
        </w:numPr>
        <w:tabs>
          <w:tab w:val="left" w:pos="709"/>
        </w:tabs>
        <w:spacing w:line="240" w:lineRule="auto"/>
        <w:rPr>
          <w:rFonts w:ascii="Times New Roman" w:hAnsi="Times New Roman"/>
          <w:sz w:val="10"/>
          <w:szCs w:val="10"/>
        </w:rPr>
      </w:pPr>
    </w:p>
    <w:tbl>
      <w:tblPr>
        <w:tblW w:w="9052" w:type="dxa"/>
        <w:jc w:val="center"/>
        <w:tblInd w:w="8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A0" w:firstRow="1" w:lastRow="0" w:firstColumn="1" w:lastColumn="0" w:noHBand="0" w:noVBand="0"/>
      </w:tblPr>
      <w:tblGrid>
        <w:gridCol w:w="7432"/>
        <w:gridCol w:w="1620"/>
      </w:tblGrid>
      <w:tr w:rsidR="002B7DE7" w:rsidRPr="001B596E" w:rsidTr="000B0A9A">
        <w:trPr>
          <w:jc w:val="center"/>
        </w:trPr>
        <w:tc>
          <w:tcPr>
            <w:tcW w:w="7432" w:type="dxa"/>
            <w:shd w:val="pct10" w:color="auto" w:fill="auto"/>
            <w:tcMar>
              <w:left w:w="108" w:type="dxa"/>
            </w:tcMar>
            <w:vAlign w:val="center"/>
          </w:tcPr>
          <w:p w:rsidR="002B7DE7" w:rsidRPr="001B596E" w:rsidRDefault="002B7DE7" w:rsidP="00CE4820">
            <w:pPr>
              <w:widowControl w:val="0"/>
              <w:tabs>
                <w:tab w:val="right" w:pos="9470"/>
              </w:tabs>
              <w:jc w:val="center"/>
              <w:rPr>
                <w:b/>
              </w:rPr>
            </w:pPr>
            <w:r w:rsidRPr="001B596E">
              <w:rPr>
                <w:b/>
                <w:sz w:val="22"/>
                <w:szCs w:val="22"/>
              </w:rPr>
              <w:t>Termin płatności faktur (T)</w:t>
            </w:r>
          </w:p>
        </w:tc>
        <w:tc>
          <w:tcPr>
            <w:tcW w:w="1620" w:type="dxa"/>
            <w:shd w:val="pct10" w:color="auto" w:fill="auto"/>
            <w:tcMar>
              <w:left w:w="108" w:type="dxa"/>
            </w:tcMar>
            <w:vAlign w:val="center"/>
          </w:tcPr>
          <w:p w:rsidR="002B7DE7" w:rsidRPr="001B596E" w:rsidRDefault="002B7DE7" w:rsidP="00CE4820">
            <w:pPr>
              <w:widowControl w:val="0"/>
              <w:tabs>
                <w:tab w:val="right" w:pos="9470"/>
              </w:tabs>
              <w:jc w:val="center"/>
              <w:rPr>
                <w:b/>
              </w:rPr>
            </w:pPr>
            <w:r w:rsidRPr="001B596E">
              <w:rPr>
                <w:b/>
                <w:sz w:val="22"/>
                <w:szCs w:val="22"/>
              </w:rPr>
              <w:t>Liczba punktów</w:t>
            </w:r>
          </w:p>
        </w:tc>
      </w:tr>
      <w:tr w:rsidR="002B7DE7" w:rsidRPr="001B596E" w:rsidTr="000B0A9A">
        <w:trPr>
          <w:trHeight w:val="340"/>
          <w:jc w:val="center"/>
        </w:trPr>
        <w:tc>
          <w:tcPr>
            <w:tcW w:w="7432" w:type="dxa"/>
            <w:tcMar>
              <w:left w:w="108" w:type="dxa"/>
            </w:tcMar>
            <w:vAlign w:val="center"/>
          </w:tcPr>
          <w:p w:rsidR="002B7DE7" w:rsidRPr="001B596E" w:rsidRDefault="002B7DE7" w:rsidP="00CE4820">
            <w:pPr>
              <w:widowControl w:val="0"/>
              <w:tabs>
                <w:tab w:val="right" w:pos="9470"/>
              </w:tabs>
              <w:jc w:val="center"/>
            </w:pPr>
            <w:r w:rsidRPr="001B596E">
              <w:rPr>
                <w:sz w:val="22"/>
                <w:szCs w:val="22"/>
              </w:rPr>
              <w:t>w ciągu 0 - 14 dni kalendarzowych</w:t>
            </w:r>
          </w:p>
        </w:tc>
        <w:tc>
          <w:tcPr>
            <w:tcW w:w="1620" w:type="dxa"/>
            <w:tcMar>
              <w:left w:w="108" w:type="dxa"/>
            </w:tcMar>
            <w:vAlign w:val="center"/>
          </w:tcPr>
          <w:p w:rsidR="002B7DE7" w:rsidRPr="001B596E" w:rsidRDefault="002B7DE7" w:rsidP="00CE4820">
            <w:pPr>
              <w:widowControl w:val="0"/>
              <w:tabs>
                <w:tab w:val="right" w:pos="9470"/>
              </w:tabs>
              <w:jc w:val="center"/>
            </w:pPr>
            <w:r w:rsidRPr="001B596E">
              <w:rPr>
                <w:sz w:val="22"/>
                <w:szCs w:val="22"/>
              </w:rPr>
              <w:t xml:space="preserve"> 0 pkt</w:t>
            </w:r>
          </w:p>
        </w:tc>
      </w:tr>
      <w:tr w:rsidR="002B7DE7" w:rsidRPr="008A52B1" w:rsidTr="000B0A9A">
        <w:trPr>
          <w:trHeight w:val="340"/>
          <w:jc w:val="center"/>
        </w:trPr>
        <w:tc>
          <w:tcPr>
            <w:tcW w:w="7432" w:type="dxa"/>
            <w:tcMar>
              <w:left w:w="108" w:type="dxa"/>
            </w:tcMar>
            <w:vAlign w:val="center"/>
          </w:tcPr>
          <w:p w:rsidR="002B7DE7" w:rsidRPr="008A52B1" w:rsidRDefault="002B7DE7" w:rsidP="00CE4820">
            <w:pPr>
              <w:widowControl w:val="0"/>
              <w:tabs>
                <w:tab w:val="right" w:pos="9470"/>
              </w:tabs>
              <w:jc w:val="center"/>
            </w:pPr>
            <w:r w:rsidRPr="0090403C">
              <w:rPr>
                <w:sz w:val="22"/>
                <w:szCs w:val="22"/>
              </w:rPr>
              <w:t>w ciągu 15-21 dni kalendarzowych</w:t>
            </w:r>
          </w:p>
        </w:tc>
        <w:tc>
          <w:tcPr>
            <w:tcW w:w="1620" w:type="dxa"/>
            <w:tcMar>
              <w:left w:w="108" w:type="dxa"/>
            </w:tcMar>
            <w:vAlign w:val="center"/>
          </w:tcPr>
          <w:p w:rsidR="002B7DE7" w:rsidRPr="008A52B1" w:rsidRDefault="002B7DE7" w:rsidP="00CE4820">
            <w:pPr>
              <w:widowControl w:val="0"/>
              <w:tabs>
                <w:tab w:val="right" w:pos="9470"/>
              </w:tabs>
              <w:jc w:val="center"/>
            </w:pPr>
            <w:r w:rsidRPr="008A52B1">
              <w:rPr>
                <w:sz w:val="22"/>
                <w:szCs w:val="22"/>
              </w:rPr>
              <w:t>1 pkt</w:t>
            </w:r>
          </w:p>
        </w:tc>
      </w:tr>
      <w:tr w:rsidR="002B7DE7" w:rsidRPr="008A52B1" w:rsidTr="000B0A9A">
        <w:trPr>
          <w:trHeight w:val="340"/>
          <w:jc w:val="center"/>
        </w:trPr>
        <w:tc>
          <w:tcPr>
            <w:tcW w:w="7432" w:type="dxa"/>
            <w:tcMar>
              <w:left w:w="108" w:type="dxa"/>
            </w:tcMar>
            <w:vAlign w:val="center"/>
          </w:tcPr>
          <w:p w:rsidR="002B7DE7" w:rsidRPr="0090403C" w:rsidRDefault="002B7DE7" w:rsidP="00CE4820">
            <w:pPr>
              <w:widowControl w:val="0"/>
              <w:tabs>
                <w:tab w:val="right" w:pos="9470"/>
              </w:tabs>
              <w:jc w:val="center"/>
            </w:pPr>
            <w:r w:rsidRPr="0090403C">
              <w:rPr>
                <w:sz w:val="22"/>
                <w:szCs w:val="22"/>
              </w:rPr>
              <w:t>w ciągu 22-30 dni kalendarzowych</w:t>
            </w:r>
          </w:p>
        </w:tc>
        <w:tc>
          <w:tcPr>
            <w:tcW w:w="1620" w:type="dxa"/>
            <w:tcMar>
              <w:left w:w="108" w:type="dxa"/>
            </w:tcMar>
            <w:vAlign w:val="center"/>
          </w:tcPr>
          <w:p w:rsidR="002B7DE7" w:rsidRPr="008A52B1" w:rsidRDefault="002B7DE7" w:rsidP="00CE4820">
            <w:pPr>
              <w:widowControl w:val="0"/>
              <w:tabs>
                <w:tab w:val="right" w:pos="9470"/>
              </w:tabs>
              <w:jc w:val="center"/>
            </w:pPr>
            <w:r>
              <w:rPr>
                <w:sz w:val="22"/>
                <w:szCs w:val="22"/>
              </w:rPr>
              <w:t>2 pkt</w:t>
            </w:r>
          </w:p>
        </w:tc>
      </w:tr>
    </w:tbl>
    <w:p w:rsidR="002B7DE7" w:rsidRDefault="002B7DE7" w:rsidP="00A52FE9">
      <w:pPr>
        <w:pStyle w:val="Default"/>
        <w:jc w:val="both"/>
        <w:rPr>
          <w:iCs/>
          <w:color w:val="auto"/>
          <w:sz w:val="22"/>
          <w:szCs w:val="22"/>
        </w:rPr>
      </w:pPr>
    </w:p>
    <w:p w:rsidR="002B7DE7" w:rsidRPr="008F01AA" w:rsidRDefault="002B7DE7" w:rsidP="00A52FE9">
      <w:pPr>
        <w:pStyle w:val="Default"/>
        <w:jc w:val="both"/>
        <w:rPr>
          <w:iCs/>
          <w:color w:val="auto"/>
          <w:sz w:val="22"/>
          <w:szCs w:val="22"/>
        </w:rPr>
      </w:pPr>
      <w:r w:rsidRPr="008F01AA">
        <w:rPr>
          <w:iCs/>
          <w:color w:val="auto"/>
          <w:sz w:val="22"/>
          <w:szCs w:val="22"/>
        </w:rPr>
        <w:t>od dnia wystawienia faktury przez Wykonawcę</w:t>
      </w:r>
      <w:r>
        <w:rPr>
          <w:iCs/>
          <w:color w:val="auto"/>
          <w:sz w:val="22"/>
          <w:szCs w:val="22"/>
        </w:rPr>
        <w:t>.</w:t>
      </w:r>
    </w:p>
    <w:p w:rsidR="002B7DE7" w:rsidRPr="008A52B1" w:rsidRDefault="002B7DE7" w:rsidP="00A52FE9">
      <w:pPr>
        <w:pStyle w:val="Default"/>
        <w:jc w:val="both"/>
        <w:rPr>
          <w:color w:val="auto"/>
          <w:sz w:val="22"/>
          <w:szCs w:val="22"/>
        </w:rPr>
      </w:pPr>
    </w:p>
    <w:p w:rsidR="002B7DE7" w:rsidRPr="008A52B1" w:rsidRDefault="002B7DE7" w:rsidP="00A52FE9">
      <w:pPr>
        <w:pStyle w:val="Default"/>
        <w:jc w:val="both"/>
        <w:rPr>
          <w:color w:val="auto"/>
          <w:sz w:val="22"/>
          <w:szCs w:val="22"/>
        </w:rPr>
      </w:pPr>
      <w:r w:rsidRPr="008A52B1">
        <w:rPr>
          <w:color w:val="auto"/>
          <w:sz w:val="22"/>
          <w:szCs w:val="22"/>
        </w:rPr>
        <w:t>Punkty w kryterium „</w:t>
      </w:r>
      <w:r w:rsidRPr="001B596E">
        <w:rPr>
          <w:color w:val="auto"/>
          <w:sz w:val="22"/>
          <w:szCs w:val="22"/>
        </w:rPr>
        <w:t>Termin płatności faktur (T)</w:t>
      </w:r>
      <w:r w:rsidRPr="008A52B1">
        <w:rPr>
          <w:color w:val="auto"/>
          <w:sz w:val="22"/>
          <w:szCs w:val="22"/>
        </w:rPr>
        <w:t xml:space="preserve">” zostaną obliczone według wzoru: </w:t>
      </w:r>
    </w:p>
    <w:p w:rsidR="002B7DE7" w:rsidRPr="008A52B1" w:rsidRDefault="002B7DE7" w:rsidP="00A52FE9">
      <w:pPr>
        <w:pStyle w:val="Default"/>
        <w:jc w:val="both"/>
        <w:rPr>
          <w:color w:val="auto"/>
          <w:sz w:val="22"/>
          <w:szCs w:val="22"/>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780"/>
        <w:gridCol w:w="2160"/>
      </w:tblGrid>
      <w:tr w:rsidR="002B7DE7" w:rsidRPr="008A52B1" w:rsidTr="00A52FE9">
        <w:trPr>
          <w:cantSplit/>
          <w:trHeight w:val="287"/>
        </w:trPr>
        <w:tc>
          <w:tcPr>
            <w:tcW w:w="851" w:type="dxa"/>
            <w:vMerge w:val="restart"/>
            <w:tcBorders>
              <w:top w:val="nil"/>
              <w:left w:val="nil"/>
              <w:bottom w:val="nil"/>
              <w:right w:val="nil"/>
            </w:tcBorders>
            <w:vAlign w:val="center"/>
          </w:tcPr>
          <w:p w:rsidR="002B7DE7" w:rsidRPr="008A52B1" w:rsidRDefault="007F1646" w:rsidP="00A52FE9">
            <w:pPr>
              <w:jc w:val="center"/>
              <w:rPr>
                <w:b/>
              </w:rPr>
            </w:pPr>
            <w:r>
              <w:rPr>
                <w:b/>
              </w:rPr>
              <w:t>T</w:t>
            </w:r>
            <w:r w:rsidR="002B7DE7" w:rsidRPr="008A52B1">
              <w:rPr>
                <w:b/>
                <w:vertAlign w:val="subscript"/>
              </w:rPr>
              <w:t xml:space="preserve">  </w:t>
            </w:r>
            <w:r w:rsidR="002B7DE7" w:rsidRPr="008A52B1">
              <w:rPr>
                <w:b/>
              </w:rPr>
              <w:t>=</w:t>
            </w:r>
          </w:p>
        </w:tc>
        <w:tc>
          <w:tcPr>
            <w:tcW w:w="780" w:type="dxa"/>
            <w:tcBorders>
              <w:top w:val="nil"/>
              <w:left w:val="nil"/>
              <w:bottom w:val="nil"/>
              <w:right w:val="nil"/>
            </w:tcBorders>
            <w:vAlign w:val="bottom"/>
          </w:tcPr>
          <w:p w:rsidR="002B7DE7" w:rsidRPr="008A52B1" w:rsidRDefault="007F1646" w:rsidP="00A52FE9">
            <w:pPr>
              <w:jc w:val="center"/>
              <w:rPr>
                <w:b/>
              </w:rPr>
            </w:pPr>
            <w:r>
              <w:rPr>
                <w:b/>
              </w:rPr>
              <w:t>T</w:t>
            </w:r>
            <w:r w:rsidR="002B7DE7" w:rsidRPr="008A52B1">
              <w:rPr>
                <w:b/>
                <w:vertAlign w:val="subscript"/>
              </w:rPr>
              <w:t>i</w:t>
            </w:r>
          </w:p>
        </w:tc>
        <w:tc>
          <w:tcPr>
            <w:tcW w:w="2160" w:type="dxa"/>
            <w:vMerge w:val="restart"/>
            <w:tcBorders>
              <w:top w:val="nil"/>
              <w:left w:val="nil"/>
              <w:bottom w:val="nil"/>
              <w:right w:val="nil"/>
            </w:tcBorders>
            <w:vAlign w:val="center"/>
          </w:tcPr>
          <w:p w:rsidR="002B7DE7" w:rsidRPr="008A52B1" w:rsidRDefault="002B7DE7" w:rsidP="00A52FE9">
            <w:pPr>
              <w:rPr>
                <w:b/>
              </w:rPr>
            </w:pPr>
            <w:r>
              <w:rPr>
                <w:b/>
              </w:rPr>
              <w:t xml:space="preserve"> x  100 pkt  x  4</w:t>
            </w:r>
            <w:r w:rsidRPr="008A52B1">
              <w:rPr>
                <w:b/>
              </w:rPr>
              <w:t>0%</w:t>
            </w:r>
          </w:p>
        </w:tc>
      </w:tr>
      <w:tr w:rsidR="002B7DE7" w:rsidRPr="008A52B1" w:rsidTr="00A52FE9">
        <w:trPr>
          <w:cantSplit/>
          <w:trHeight w:val="265"/>
        </w:trPr>
        <w:tc>
          <w:tcPr>
            <w:tcW w:w="851" w:type="dxa"/>
            <w:vMerge/>
            <w:tcBorders>
              <w:top w:val="nil"/>
              <w:left w:val="nil"/>
              <w:bottom w:val="nil"/>
              <w:right w:val="nil"/>
            </w:tcBorders>
            <w:vAlign w:val="center"/>
          </w:tcPr>
          <w:p w:rsidR="002B7DE7" w:rsidRPr="008A52B1" w:rsidRDefault="002B7DE7" w:rsidP="00A52FE9">
            <w:pPr>
              <w:rPr>
                <w:b/>
              </w:rPr>
            </w:pPr>
          </w:p>
        </w:tc>
        <w:tc>
          <w:tcPr>
            <w:tcW w:w="780" w:type="dxa"/>
            <w:tcBorders>
              <w:left w:val="nil"/>
              <w:bottom w:val="nil"/>
              <w:right w:val="nil"/>
            </w:tcBorders>
          </w:tcPr>
          <w:p w:rsidR="002B7DE7" w:rsidRPr="008A52B1" w:rsidRDefault="007F1646" w:rsidP="00A52FE9">
            <w:pPr>
              <w:jc w:val="center"/>
              <w:rPr>
                <w:b/>
                <w:vertAlign w:val="subscript"/>
              </w:rPr>
            </w:pPr>
            <w:r>
              <w:rPr>
                <w:b/>
              </w:rPr>
              <w:t>2</w:t>
            </w:r>
            <w:r w:rsidR="002B7DE7" w:rsidRPr="008A52B1">
              <w:rPr>
                <w:b/>
              </w:rPr>
              <w:t xml:space="preserve"> pkt</w:t>
            </w:r>
          </w:p>
        </w:tc>
        <w:tc>
          <w:tcPr>
            <w:tcW w:w="2160" w:type="dxa"/>
            <w:vMerge/>
            <w:tcBorders>
              <w:top w:val="nil"/>
              <w:left w:val="nil"/>
              <w:bottom w:val="nil"/>
              <w:right w:val="nil"/>
            </w:tcBorders>
            <w:vAlign w:val="center"/>
          </w:tcPr>
          <w:p w:rsidR="002B7DE7" w:rsidRPr="008A52B1" w:rsidRDefault="002B7DE7" w:rsidP="00A52FE9">
            <w:pPr>
              <w:rPr>
                <w:b/>
              </w:rPr>
            </w:pPr>
          </w:p>
        </w:tc>
      </w:tr>
    </w:tbl>
    <w:p w:rsidR="002B7DE7" w:rsidRPr="0090403C" w:rsidRDefault="002B7DE7" w:rsidP="001B596E">
      <w:pPr>
        <w:pStyle w:val="Default"/>
        <w:rPr>
          <w:sz w:val="22"/>
          <w:szCs w:val="22"/>
        </w:rPr>
      </w:pPr>
      <w:r w:rsidRPr="0090403C">
        <w:rPr>
          <w:sz w:val="22"/>
          <w:szCs w:val="22"/>
        </w:rPr>
        <w:t xml:space="preserve">Gdzie: </w:t>
      </w:r>
    </w:p>
    <w:p w:rsidR="002B7DE7" w:rsidRPr="0090403C" w:rsidRDefault="002B7DE7" w:rsidP="001B596E">
      <w:pPr>
        <w:pStyle w:val="Default"/>
        <w:rPr>
          <w:sz w:val="22"/>
          <w:szCs w:val="22"/>
        </w:rPr>
      </w:pPr>
      <w:r w:rsidRPr="0090403C">
        <w:rPr>
          <w:sz w:val="22"/>
          <w:szCs w:val="22"/>
        </w:rPr>
        <w:t>T – ilość punktów przyznanych w kryterium termin płatności faktur</w:t>
      </w:r>
    </w:p>
    <w:p w:rsidR="002B7DE7" w:rsidRPr="0090403C" w:rsidRDefault="002B7DE7" w:rsidP="001B596E">
      <w:pPr>
        <w:pStyle w:val="Default"/>
        <w:rPr>
          <w:sz w:val="22"/>
          <w:szCs w:val="22"/>
        </w:rPr>
      </w:pPr>
      <w:r w:rsidRPr="0090403C">
        <w:rPr>
          <w:sz w:val="22"/>
          <w:szCs w:val="22"/>
        </w:rPr>
        <w:t>Ti – ilość punktów przyznanych w kryterium termin płatności faktur oferty badanej</w:t>
      </w:r>
    </w:p>
    <w:p w:rsidR="002B7DE7" w:rsidRPr="0090403C" w:rsidRDefault="002B7DE7" w:rsidP="001B596E">
      <w:pPr>
        <w:pStyle w:val="Default"/>
        <w:rPr>
          <w:color w:val="auto"/>
          <w:sz w:val="22"/>
          <w:szCs w:val="22"/>
        </w:rPr>
      </w:pPr>
      <w:r w:rsidRPr="0090403C">
        <w:rPr>
          <w:color w:val="auto"/>
          <w:sz w:val="22"/>
          <w:szCs w:val="22"/>
        </w:rPr>
        <w:t>2 pkt – maksymalna możliwa liczba punktów za termin płatności faktur</w:t>
      </w:r>
    </w:p>
    <w:p w:rsidR="002B7DE7" w:rsidRDefault="002B7DE7" w:rsidP="001B596E">
      <w:pPr>
        <w:pStyle w:val="Default"/>
        <w:rPr>
          <w:sz w:val="22"/>
          <w:szCs w:val="22"/>
        </w:rPr>
      </w:pPr>
      <w:r>
        <w:rPr>
          <w:sz w:val="22"/>
          <w:szCs w:val="22"/>
        </w:rPr>
        <w:t>40</w:t>
      </w:r>
      <w:r w:rsidRPr="0090403C">
        <w:rPr>
          <w:sz w:val="22"/>
          <w:szCs w:val="22"/>
        </w:rPr>
        <w:t>% - waga kryterium termin płatności faktur</w:t>
      </w:r>
    </w:p>
    <w:p w:rsidR="002B7DE7" w:rsidRPr="00E42E85" w:rsidRDefault="002B7DE7" w:rsidP="00A52FE9">
      <w:pPr>
        <w:pStyle w:val="Default"/>
        <w:rPr>
          <w:color w:val="auto"/>
          <w:sz w:val="22"/>
          <w:szCs w:val="22"/>
        </w:rPr>
      </w:pPr>
    </w:p>
    <w:p w:rsidR="002B7DE7" w:rsidRPr="00E42E85" w:rsidRDefault="002B7DE7" w:rsidP="00A52FE9">
      <w:pPr>
        <w:pStyle w:val="Default"/>
        <w:jc w:val="both"/>
        <w:rPr>
          <w:color w:val="auto"/>
          <w:sz w:val="22"/>
          <w:szCs w:val="22"/>
        </w:rPr>
      </w:pPr>
      <w:r w:rsidRPr="00E42E85">
        <w:rPr>
          <w:color w:val="auto"/>
          <w:sz w:val="22"/>
          <w:szCs w:val="22"/>
        </w:rPr>
        <w:t>Ocena ofert w ramach tego kryterium zostanie przeprowadzona na podstawie informacji wskazanych przez Wykonawcę w FORMULARZU OFERTA stanowiącym Załącznik nr 1 do SIWZ.</w:t>
      </w:r>
      <w:r w:rsidRPr="00E42E85">
        <w:rPr>
          <w:color w:val="auto"/>
          <w:sz w:val="22"/>
          <w:szCs w:val="22"/>
        </w:rPr>
        <w:br/>
        <w:t xml:space="preserve">Jeżeli Wykonawca nie wskaże </w:t>
      </w:r>
      <w:r>
        <w:rPr>
          <w:color w:val="auto"/>
          <w:sz w:val="22"/>
          <w:szCs w:val="22"/>
        </w:rPr>
        <w:t>żadnej opcji terminu płatności faktur</w:t>
      </w:r>
      <w:r w:rsidRPr="00E42E85">
        <w:rPr>
          <w:color w:val="auto"/>
          <w:sz w:val="22"/>
          <w:szCs w:val="22"/>
        </w:rPr>
        <w:t xml:space="preserve">, Zamawiający przyjmie, że oferuje on </w:t>
      </w:r>
      <w:r w:rsidRPr="001B596E">
        <w:rPr>
          <w:color w:val="auto"/>
          <w:sz w:val="22"/>
          <w:szCs w:val="22"/>
        </w:rPr>
        <w:t>Termin płatności faktur w ciągu 0 - 14 dni kalendarzowych</w:t>
      </w:r>
      <w:r>
        <w:rPr>
          <w:color w:val="auto"/>
          <w:sz w:val="22"/>
          <w:szCs w:val="22"/>
        </w:rPr>
        <w:t xml:space="preserve"> </w:t>
      </w:r>
      <w:r w:rsidRPr="00E42E85">
        <w:rPr>
          <w:color w:val="auto"/>
          <w:sz w:val="22"/>
          <w:szCs w:val="22"/>
        </w:rPr>
        <w:t>–</w:t>
      </w:r>
      <w:r>
        <w:rPr>
          <w:color w:val="auto"/>
          <w:sz w:val="22"/>
          <w:szCs w:val="22"/>
        </w:rPr>
        <w:t xml:space="preserve"> </w:t>
      </w:r>
      <w:r w:rsidRPr="00E42E85">
        <w:rPr>
          <w:color w:val="auto"/>
          <w:sz w:val="22"/>
          <w:szCs w:val="22"/>
        </w:rPr>
        <w:t>i przyzna 0 pkt.</w:t>
      </w:r>
    </w:p>
    <w:p w:rsidR="002B7DE7" w:rsidRPr="00E42E85" w:rsidRDefault="002B7DE7" w:rsidP="00A52FE9">
      <w:pPr>
        <w:pStyle w:val="Listanumerowana2"/>
        <w:numPr>
          <w:ilvl w:val="0"/>
          <w:numId w:val="0"/>
        </w:numPr>
        <w:spacing w:line="240" w:lineRule="auto"/>
        <w:ind w:left="709"/>
        <w:rPr>
          <w:rFonts w:ascii="Times New Roman" w:hAnsi="Times New Roman"/>
          <w:szCs w:val="22"/>
        </w:rPr>
      </w:pPr>
    </w:p>
    <w:p w:rsidR="002B7DE7" w:rsidRPr="00927E09" w:rsidRDefault="002B7DE7" w:rsidP="00AD0F85">
      <w:pPr>
        <w:pStyle w:val="Listanumerowana2"/>
        <w:numPr>
          <w:ilvl w:val="1"/>
          <w:numId w:val="32"/>
        </w:numPr>
        <w:spacing w:line="240" w:lineRule="auto"/>
        <w:ind w:left="567" w:hanging="567"/>
        <w:rPr>
          <w:rFonts w:ascii="Times New Roman" w:hAnsi="Times New Roman"/>
          <w:szCs w:val="22"/>
        </w:rPr>
      </w:pPr>
      <w:r w:rsidRPr="00927E09">
        <w:rPr>
          <w:rFonts w:ascii="Times New Roman" w:hAnsi="Times New Roman"/>
          <w:szCs w:val="22"/>
        </w:rPr>
        <w:t>Za najkorzystniejszą ofertę zostanie uznana oferta, która otrzyma największą ilość punktów obliczoną na podstawie wzoru:</w:t>
      </w:r>
    </w:p>
    <w:p w:rsidR="002B7DE7" w:rsidRPr="001E2099" w:rsidRDefault="002B7DE7" w:rsidP="00A52FE9">
      <w:pPr>
        <w:pStyle w:val="Kolorowalistaakcent11"/>
        <w:tabs>
          <w:tab w:val="left" w:pos="709"/>
          <w:tab w:val="left" w:pos="1276"/>
          <w:tab w:val="left" w:pos="1418"/>
        </w:tabs>
        <w:suppressAutoHyphens/>
        <w:spacing w:before="0" w:after="0" w:line="240" w:lineRule="auto"/>
        <w:ind w:left="709"/>
        <w:jc w:val="center"/>
        <w:rPr>
          <w:rFonts w:ascii="Times New Roman" w:hAnsi="Times New Roman"/>
          <w:color w:val="FF0000"/>
          <w:sz w:val="10"/>
          <w:szCs w:val="10"/>
        </w:rPr>
      </w:pPr>
    </w:p>
    <w:p w:rsidR="002B7DE7" w:rsidRPr="0090403C" w:rsidRDefault="002B7DE7" w:rsidP="00AD0F85">
      <w:pPr>
        <w:pStyle w:val="Default"/>
        <w:ind w:firstLine="900"/>
        <w:rPr>
          <w:b/>
          <w:sz w:val="22"/>
          <w:szCs w:val="22"/>
        </w:rPr>
      </w:pPr>
      <w:r w:rsidRPr="0090403C">
        <w:rPr>
          <w:b/>
          <w:sz w:val="22"/>
          <w:szCs w:val="22"/>
        </w:rPr>
        <w:t>P = C + T</w:t>
      </w:r>
    </w:p>
    <w:p w:rsidR="002B7DE7" w:rsidRPr="0090403C" w:rsidRDefault="002B7DE7" w:rsidP="00AD0F85">
      <w:pPr>
        <w:pStyle w:val="Default"/>
        <w:ind w:firstLine="180"/>
        <w:rPr>
          <w:sz w:val="22"/>
          <w:szCs w:val="22"/>
        </w:rPr>
      </w:pPr>
      <w:r w:rsidRPr="0090403C">
        <w:rPr>
          <w:sz w:val="22"/>
          <w:szCs w:val="22"/>
        </w:rPr>
        <w:t xml:space="preserve">Gdzie: </w:t>
      </w:r>
    </w:p>
    <w:p w:rsidR="002B7DE7" w:rsidRPr="0090403C" w:rsidRDefault="002B7DE7" w:rsidP="00AD0F85">
      <w:pPr>
        <w:pStyle w:val="Default"/>
        <w:ind w:firstLine="180"/>
        <w:rPr>
          <w:sz w:val="22"/>
          <w:szCs w:val="22"/>
        </w:rPr>
      </w:pPr>
      <w:r w:rsidRPr="0090403C">
        <w:rPr>
          <w:sz w:val="22"/>
          <w:szCs w:val="22"/>
        </w:rPr>
        <w:lastRenderedPageBreak/>
        <w:t xml:space="preserve">P  – suma punktów badanej oferty </w:t>
      </w:r>
    </w:p>
    <w:p w:rsidR="002B7DE7" w:rsidRPr="0090403C" w:rsidRDefault="002B7DE7" w:rsidP="00AD0F85">
      <w:pPr>
        <w:pStyle w:val="Default"/>
        <w:ind w:firstLine="180"/>
        <w:rPr>
          <w:sz w:val="22"/>
          <w:szCs w:val="22"/>
        </w:rPr>
      </w:pPr>
      <w:r w:rsidRPr="0090403C">
        <w:rPr>
          <w:sz w:val="22"/>
          <w:szCs w:val="22"/>
        </w:rPr>
        <w:t xml:space="preserve">C – ilość punktów przyznanych w kryterium cena </w:t>
      </w:r>
      <w:r>
        <w:rPr>
          <w:sz w:val="22"/>
          <w:szCs w:val="22"/>
        </w:rPr>
        <w:t>ofertowa</w:t>
      </w:r>
    </w:p>
    <w:p w:rsidR="002B7DE7" w:rsidRPr="0090403C" w:rsidRDefault="002B7DE7" w:rsidP="00AD0F85">
      <w:pPr>
        <w:pStyle w:val="Default"/>
        <w:ind w:firstLine="180"/>
        <w:rPr>
          <w:sz w:val="22"/>
          <w:szCs w:val="22"/>
        </w:rPr>
      </w:pPr>
      <w:r w:rsidRPr="0090403C">
        <w:rPr>
          <w:sz w:val="22"/>
          <w:szCs w:val="22"/>
        </w:rPr>
        <w:t>T –  ilość punktów przyznanych w kryterium termin płatności faktur</w:t>
      </w:r>
    </w:p>
    <w:p w:rsidR="002B7DE7" w:rsidRPr="009312CD" w:rsidRDefault="002B7DE7" w:rsidP="00A52FE9">
      <w:pPr>
        <w:pStyle w:val="Kolorowalistaakcent11"/>
        <w:tabs>
          <w:tab w:val="left" w:pos="709"/>
          <w:tab w:val="left" w:pos="1276"/>
          <w:tab w:val="left" w:pos="1418"/>
        </w:tabs>
        <w:suppressAutoHyphens/>
        <w:spacing w:before="0" w:after="0" w:line="240" w:lineRule="auto"/>
        <w:ind w:left="709"/>
        <w:jc w:val="center"/>
        <w:rPr>
          <w:rFonts w:ascii="Times New Roman" w:hAnsi="Times New Roman"/>
          <w:i/>
          <w:sz w:val="22"/>
          <w:szCs w:val="22"/>
        </w:rPr>
      </w:pPr>
    </w:p>
    <w:p w:rsidR="002B7DE7" w:rsidRPr="009312CD" w:rsidRDefault="002B7DE7" w:rsidP="00AD0F85">
      <w:pPr>
        <w:pStyle w:val="Kolorowalistaakcent11"/>
        <w:numPr>
          <w:ilvl w:val="1"/>
          <w:numId w:val="32"/>
        </w:numPr>
        <w:tabs>
          <w:tab w:val="left" w:pos="567"/>
          <w:tab w:val="left" w:pos="1276"/>
          <w:tab w:val="left" w:pos="1418"/>
        </w:tabs>
        <w:suppressAutoHyphens/>
        <w:spacing w:before="0" w:after="0" w:line="240" w:lineRule="auto"/>
        <w:ind w:left="567" w:hanging="567"/>
        <w:rPr>
          <w:rFonts w:ascii="Times New Roman" w:hAnsi="Times New Roman"/>
          <w:sz w:val="22"/>
          <w:szCs w:val="22"/>
        </w:rPr>
      </w:pPr>
      <w:r w:rsidRPr="009312CD">
        <w:rPr>
          <w:rFonts w:ascii="Times New Roman" w:hAnsi="Times New Roman"/>
          <w:sz w:val="22"/>
          <w:szCs w:val="22"/>
        </w:rPr>
        <w:t xml:space="preserve">Za najkorzystniejszą zostanie uznana oferta z największą liczbą punktów, </w:t>
      </w:r>
      <w:r w:rsidRPr="009312CD">
        <w:rPr>
          <w:rFonts w:ascii="Times New Roman" w:hAnsi="Times New Roman"/>
          <w:sz w:val="22"/>
          <w:szCs w:val="22"/>
        </w:rPr>
        <w:br/>
        <w:t>tj. przedstawiająca najkorzystniejszy bilans kryteriów oceny ofert, o których mowa w pkt 1</w:t>
      </w:r>
      <w:r>
        <w:rPr>
          <w:rFonts w:ascii="Times New Roman" w:hAnsi="Times New Roman"/>
          <w:sz w:val="22"/>
          <w:szCs w:val="22"/>
        </w:rPr>
        <w:t>6</w:t>
      </w:r>
      <w:r w:rsidRPr="009312CD">
        <w:rPr>
          <w:rFonts w:ascii="Times New Roman" w:hAnsi="Times New Roman"/>
          <w:sz w:val="22"/>
          <w:szCs w:val="22"/>
        </w:rPr>
        <w:t>.1.</w:t>
      </w:r>
    </w:p>
    <w:p w:rsidR="002B7DE7" w:rsidRPr="009312CD" w:rsidRDefault="002B7DE7" w:rsidP="00A52FE9">
      <w:pPr>
        <w:pStyle w:val="Kolorowalistaakcent11"/>
        <w:tabs>
          <w:tab w:val="left" w:pos="567"/>
          <w:tab w:val="left" w:pos="1276"/>
          <w:tab w:val="left" w:pos="1418"/>
        </w:tabs>
        <w:suppressAutoHyphens/>
        <w:spacing w:before="0" w:after="0" w:line="240" w:lineRule="auto"/>
        <w:ind w:left="0"/>
        <w:rPr>
          <w:rFonts w:ascii="Times New Roman" w:hAnsi="Times New Roman"/>
          <w:sz w:val="22"/>
          <w:szCs w:val="22"/>
        </w:rPr>
      </w:pPr>
    </w:p>
    <w:tbl>
      <w:tblPr>
        <w:tblW w:w="0" w:type="auto"/>
        <w:jc w:val="center"/>
        <w:tblBorders>
          <w:bottom w:val="single" w:sz="4" w:space="0" w:color="auto"/>
        </w:tblBorders>
        <w:tblLook w:val="00A0" w:firstRow="1" w:lastRow="0" w:firstColumn="1" w:lastColumn="0" w:noHBand="0" w:noVBand="0"/>
      </w:tblPr>
      <w:tblGrid>
        <w:gridCol w:w="9102"/>
      </w:tblGrid>
      <w:tr w:rsidR="002B7DE7" w:rsidRPr="009312CD" w:rsidTr="00A52FE9">
        <w:trPr>
          <w:jc w:val="center"/>
        </w:trPr>
        <w:tc>
          <w:tcPr>
            <w:tcW w:w="9102" w:type="dxa"/>
            <w:tcBorders>
              <w:bottom w:val="single" w:sz="4" w:space="0" w:color="auto"/>
            </w:tcBorders>
          </w:tcPr>
          <w:p w:rsidR="002B7DE7" w:rsidRPr="009312CD" w:rsidRDefault="002B7DE7" w:rsidP="00A52FE9">
            <w:pPr>
              <w:suppressAutoHyphens/>
              <w:contextualSpacing/>
              <w:jc w:val="center"/>
              <w:textAlignment w:val="baseline"/>
            </w:pPr>
            <w:r w:rsidRPr="009312CD">
              <w:rPr>
                <w:sz w:val="22"/>
                <w:szCs w:val="22"/>
              </w:rPr>
              <w:t>Rozdział 1</w:t>
            </w:r>
            <w:r>
              <w:rPr>
                <w:sz w:val="22"/>
                <w:szCs w:val="22"/>
              </w:rPr>
              <w:t>7</w:t>
            </w:r>
          </w:p>
          <w:p w:rsidR="002B7DE7" w:rsidRPr="009312CD" w:rsidRDefault="002B7DE7" w:rsidP="00A52FE9">
            <w:pPr>
              <w:suppressAutoHyphens/>
              <w:contextualSpacing/>
              <w:jc w:val="center"/>
              <w:textAlignment w:val="baseline"/>
            </w:pPr>
            <w:r w:rsidRPr="009312CD">
              <w:rPr>
                <w:b/>
                <w:sz w:val="22"/>
                <w:szCs w:val="22"/>
              </w:rPr>
              <w:t>UDZIELENIE ZAMÓWIENIA</w:t>
            </w:r>
          </w:p>
        </w:tc>
      </w:tr>
    </w:tbl>
    <w:p w:rsidR="002B7DE7" w:rsidRDefault="002B7DE7" w:rsidP="00A52FE9">
      <w:pPr>
        <w:pStyle w:val="Kolorowalistaakcent11"/>
        <w:tabs>
          <w:tab w:val="left" w:pos="709"/>
          <w:tab w:val="left" w:pos="1276"/>
          <w:tab w:val="left" w:pos="1418"/>
        </w:tabs>
        <w:suppressAutoHyphens/>
        <w:spacing w:before="0" w:after="0" w:line="240" w:lineRule="auto"/>
        <w:ind w:left="0"/>
        <w:rPr>
          <w:rFonts w:ascii="Times New Roman" w:hAnsi="Times New Roman"/>
          <w:sz w:val="22"/>
          <w:szCs w:val="22"/>
        </w:rPr>
      </w:pPr>
    </w:p>
    <w:p w:rsidR="002B7DE7" w:rsidRPr="009312CD" w:rsidRDefault="002B7DE7" w:rsidP="00A52FE9">
      <w:pPr>
        <w:pStyle w:val="Kolorowalistaakcent11"/>
        <w:tabs>
          <w:tab w:val="left" w:pos="709"/>
          <w:tab w:val="left" w:pos="1276"/>
          <w:tab w:val="left" w:pos="1418"/>
        </w:tabs>
        <w:suppressAutoHyphens/>
        <w:spacing w:before="0" w:after="0" w:line="240" w:lineRule="auto"/>
        <w:ind w:left="0"/>
        <w:rPr>
          <w:rFonts w:ascii="Times New Roman" w:hAnsi="Times New Roman"/>
          <w:vanish/>
          <w:sz w:val="22"/>
          <w:szCs w:val="22"/>
        </w:rPr>
      </w:pPr>
    </w:p>
    <w:p w:rsidR="002B7DE7" w:rsidRPr="009312CD" w:rsidRDefault="002B7DE7" w:rsidP="00AD0F85">
      <w:pPr>
        <w:pStyle w:val="Kolorowalistaakcent11"/>
        <w:numPr>
          <w:ilvl w:val="1"/>
          <w:numId w:val="47"/>
        </w:numPr>
        <w:tabs>
          <w:tab w:val="left" w:pos="709"/>
          <w:tab w:val="left" w:pos="1276"/>
          <w:tab w:val="left" w:pos="1418"/>
        </w:tabs>
        <w:suppressAutoHyphens/>
        <w:spacing w:before="0" w:after="0" w:line="240" w:lineRule="auto"/>
        <w:ind w:left="720"/>
        <w:rPr>
          <w:rFonts w:ascii="Times New Roman" w:hAnsi="Times New Roman"/>
          <w:sz w:val="22"/>
          <w:szCs w:val="22"/>
        </w:rPr>
      </w:pPr>
      <w:r w:rsidRPr="009312CD">
        <w:rPr>
          <w:rFonts w:ascii="Times New Roman" w:hAnsi="Times New Roman"/>
          <w:sz w:val="22"/>
          <w:szCs w:val="22"/>
        </w:rPr>
        <w:t>Zamawiający udzieli zamówienia wykonawcy, którego oferta została wybrana jako najkorzystniejsza.</w:t>
      </w:r>
    </w:p>
    <w:p w:rsidR="002B7DE7" w:rsidRPr="009312CD" w:rsidRDefault="002B7DE7" w:rsidP="00AD0F85">
      <w:pPr>
        <w:pStyle w:val="Kolorowalistaakcent11"/>
        <w:numPr>
          <w:ilvl w:val="1"/>
          <w:numId w:val="47"/>
        </w:numPr>
        <w:tabs>
          <w:tab w:val="left" w:pos="709"/>
          <w:tab w:val="left" w:pos="1276"/>
          <w:tab w:val="left" w:pos="1418"/>
        </w:tabs>
        <w:suppressAutoHyphens/>
        <w:spacing w:before="0" w:after="0" w:line="240" w:lineRule="auto"/>
        <w:ind w:left="709" w:hanging="709"/>
        <w:rPr>
          <w:rFonts w:ascii="Times New Roman" w:hAnsi="Times New Roman"/>
          <w:sz w:val="22"/>
          <w:szCs w:val="22"/>
        </w:rPr>
      </w:pPr>
      <w:r w:rsidRPr="009312CD">
        <w:rPr>
          <w:rFonts w:ascii="Times New Roman" w:hAnsi="Times New Roman"/>
          <w:sz w:val="22"/>
          <w:szCs w:val="22"/>
        </w:rPr>
        <w:t>Stosownie do art. 92 ust. 1 ustawy, Zamawiający informuje niezwłocznie wszystkich wykonawców o:</w:t>
      </w:r>
    </w:p>
    <w:p w:rsidR="002B7DE7" w:rsidRPr="009312CD" w:rsidRDefault="002B7DE7" w:rsidP="00AD0F85">
      <w:pPr>
        <w:pStyle w:val="Kolorowalistaakcent11"/>
        <w:numPr>
          <w:ilvl w:val="0"/>
          <w:numId w:val="16"/>
        </w:numPr>
        <w:tabs>
          <w:tab w:val="left" w:pos="709"/>
          <w:tab w:val="left" w:pos="993"/>
          <w:tab w:val="left" w:pos="1276"/>
        </w:tabs>
        <w:suppressAutoHyphens/>
        <w:spacing w:before="0" w:after="0" w:line="240" w:lineRule="auto"/>
        <w:ind w:left="993" w:hanging="284"/>
        <w:rPr>
          <w:rFonts w:ascii="Times New Roman" w:hAnsi="Times New Roman"/>
          <w:sz w:val="22"/>
          <w:szCs w:val="22"/>
        </w:rPr>
      </w:pPr>
      <w:r w:rsidRPr="009312CD">
        <w:rPr>
          <w:rFonts w:ascii="Times New Roman" w:hAnsi="Times New Roman"/>
          <w:sz w:val="22"/>
          <w:szCs w:val="22"/>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przyznaną ofertom w każdym kryterium oceny ofert i łączną punktację, </w:t>
      </w:r>
    </w:p>
    <w:p w:rsidR="002B7DE7" w:rsidRPr="009312CD" w:rsidRDefault="002B7DE7" w:rsidP="00AD0F85">
      <w:pPr>
        <w:pStyle w:val="Kolorowalistaakcent11"/>
        <w:numPr>
          <w:ilvl w:val="0"/>
          <w:numId w:val="16"/>
        </w:numPr>
        <w:tabs>
          <w:tab w:val="left" w:pos="709"/>
          <w:tab w:val="left" w:pos="993"/>
          <w:tab w:val="left" w:pos="1276"/>
        </w:tabs>
        <w:suppressAutoHyphens/>
        <w:spacing w:before="0" w:after="0" w:line="240" w:lineRule="auto"/>
        <w:ind w:left="993" w:hanging="284"/>
        <w:rPr>
          <w:rFonts w:ascii="Times New Roman" w:hAnsi="Times New Roman"/>
          <w:sz w:val="22"/>
          <w:szCs w:val="22"/>
        </w:rPr>
      </w:pPr>
      <w:r w:rsidRPr="009312CD">
        <w:rPr>
          <w:rFonts w:ascii="Times New Roman" w:hAnsi="Times New Roman"/>
          <w:sz w:val="22"/>
          <w:szCs w:val="22"/>
        </w:rPr>
        <w:t xml:space="preserve">wykonawcach, którzy zostali wykluczeni, </w:t>
      </w:r>
    </w:p>
    <w:p w:rsidR="002B7DE7" w:rsidRPr="009312CD" w:rsidRDefault="002B7DE7" w:rsidP="00AD0F85">
      <w:pPr>
        <w:pStyle w:val="Kolorowalistaakcent11"/>
        <w:numPr>
          <w:ilvl w:val="0"/>
          <w:numId w:val="16"/>
        </w:numPr>
        <w:tabs>
          <w:tab w:val="left" w:pos="709"/>
          <w:tab w:val="left" w:pos="993"/>
          <w:tab w:val="left" w:pos="1276"/>
        </w:tabs>
        <w:suppressAutoHyphens/>
        <w:spacing w:before="0" w:after="0" w:line="240" w:lineRule="auto"/>
        <w:ind w:left="993" w:hanging="284"/>
        <w:rPr>
          <w:rFonts w:ascii="Times New Roman" w:hAnsi="Times New Roman"/>
          <w:sz w:val="22"/>
          <w:szCs w:val="22"/>
        </w:rPr>
      </w:pPr>
      <w:r w:rsidRPr="009312CD">
        <w:rPr>
          <w:rFonts w:ascii="Times New Roman" w:hAnsi="Times New Roman"/>
          <w:sz w:val="22"/>
          <w:szCs w:val="22"/>
        </w:rPr>
        <w:t>wykonawcach, których oferty zostały odrzuco</w:t>
      </w:r>
      <w:r>
        <w:rPr>
          <w:rFonts w:ascii="Times New Roman" w:hAnsi="Times New Roman"/>
          <w:sz w:val="22"/>
          <w:szCs w:val="22"/>
        </w:rPr>
        <w:t>ne, powodach odrzucenia oferty,</w:t>
      </w:r>
      <w:r>
        <w:rPr>
          <w:rFonts w:ascii="Times New Roman" w:hAnsi="Times New Roman"/>
          <w:sz w:val="22"/>
          <w:szCs w:val="22"/>
        </w:rPr>
        <w:br/>
      </w:r>
      <w:r w:rsidRPr="009312CD">
        <w:rPr>
          <w:rFonts w:ascii="Times New Roman" w:hAnsi="Times New Roman"/>
          <w:sz w:val="22"/>
          <w:szCs w:val="22"/>
        </w:rPr>
        <w:t xml:space="preserve">a w przypadkach, o których mowa w art. 89 ust. 4 i 5 ustawy, braku równoważności lub braku spełniania wymagań dotyczących wydajności lub funkcjonalności, </w:t>
      </w:r>
    </w:p>
    <w:p w:rsidR="002B7DE7" w:rsidRPr="009312CD" w:rsidRDefault="002B7DE7" w:rsidP="00AD0F85">
      <w:pPr>
        <w:pStyle w:val="Kolorowalistaakcent11"/>
        <w:numPr>
          <w:ilvl w:val="0"/>
          <w:numId w:val="16"/>
        </w:numPr>
        <w:tabs>
          <w:tab w:val="left" w:pos="709"/>
          <w:tab w:val="left" w:pos="993"/>
          <w:tab w:val="left" w:pos="1276"/>
        </w:tabs>
        <w:suppressAutoHyphens/>
        <w:spacing w:before="0" w:after="0" w:line="240" w:lineRule="auto"/>
        <w:ind w:left="993" w:hanging="284"/>
        <w:rPr>
          <w:rFonts w:ascii="Times New Roman" w:hAnsi="Times New Roman"/>
          <w:sz w:val="22"/>
          <w:szCs w:val="22"/>
        </w:rPr>
      </w:pPr>
      <w:r w:rsidRPr="009312CD">
        <w:rPr>
          <w:rFonts w:ascii="Times New Roman" w:hAnsi="Times New Roman"/>
          <w:sz w:val="22"/>
          <w:szCs w:val="22"/>
        </w:rPr>
        <w:t>unieważnieniu postępowania,</w:t>
      </w:r>
    </w:p>
    <w:p w:rsidR="002B7DE7" w:rsidRPr="009312CD" w:rsidRDefault="002B7DE7" w:rsidP="00A52FE9">
      <w:pPr>
        <w:pStyle w:val="Kolorowalistaakcent11"/>
        <w:tabs>
          <w:tab w:val="left" w:pos="709"/>
          <w:tab w:val="left" w:pos="1276"/>
          <w:tab w:val="left" w:pos="1418"/>
        </w:tabs>
        <w:suppressAutoHyphens/>
        <w:spacing w:before="0" w:after="0" w:line="240" w:lineRule="auto"/>
        <w:ind w:left="709"/>
        <w:rPr>
          <w:rFonts w:ascii="Times New Roman" w:hAnsi="Times New Roman"/>
          <w:sz w:val="22"/>
          <w:szCs w:val="22"/>
        </w:rPr>
      </w:pPr>
      <w:r w:rsidRPr="009312CD">
        <w:rPr>
          <w:rFonts w:ascii="Times New Roman" w:hAnsi="Times New Roman"/>
          <w:sz w:val="22"/>
          <w:szCs w:val="22"/>
        </w:rPr>
        <w:t>podając uzasadnienie faktyczne i prawne.</w:t>
      </w:r>
    </w:p>
    <w:p w:rsidR="002B7DE7" w:rsidRPr="00824D66" w:rsidRDefault="002B7DE7" w:rsidP="00AD0F85">
      <w:pPr>
        <w:pStyle w:val="Kolorowalistaakcent11"/>
        <w:numPr>
          <w:ilvl w:val="1"/>
          <w:numId w:val="47"/>
        </w:numPr>
        <w:tabs>
          <w:tab w:val="left" w:pos="709"/>
          <w:tab w:val="left" w:pos="1276"/>
          <w:tab w:val="left" w:pos="1418"/>
        </w:tabs>
        <w:suppressAutoHyphens/>
        <w:spacing w:before="0" w:after="0" w:line="240" w:lineRule="auto"/>
        <w:ind w:left="709" w:hanging="709"/>
        <w:rPr>
          <w:rFonts w:ascii="Times New Roman" w:hAnsi="Times New Roman"/>
          <w:sz w:val="22"/>
          <w:szCs w:val="22"/>
        </w:rPr>
      </w:pPr>
      <w:r w:rsidRPr="009312CD">
        <w:rPr>
          <w:rFonts w:ascii="Times New Roman" w:hAnsi="Times New Roman"/>
          <w:sz w:val="22"/>
          <w:szCs w:val="22"/>
        </w:rPr>
        <w:t>Informacje o których mowa w pkt. 1</w:t>
      </w:r>
      <w:r>
        <w:rPr>
          <w:rFonts w:ascii="Times New Roman" w:hAnsi="Times New Roman"/>
          <w:sz w:val="22"/>
          <w:szCs w:val="22"/>
        </w:rPr>
        <w:t>7</w:t>
      </w:r>
      <w:r w:rsidRPr="009312CD">
        <w:rPr>
          <w:rFonts w:ascii="Times New Roman" w:hAnsi="Times New Roman"/>
          <w:sz w:val="22"/>
          <w:szCs w:val="22"/>
        </w:rPr>
        <w:t xml:space="preserve">.2 </w:t>
      </w:r>
      <w:proofErr w:type="spellStart"/>
      <w:r w:rsidRPr="009312CD">
        <w:rPr>
          <w:rFonts w:ascii="Times New Roman" w:hAnsi="Times New Roman"/>
          <w:sz w:val="22"/>
          <w:szCs w:val="22"/>
        </w:rPr>
        <w:t>tiret</w:t>
      </w:r>
      <w:proofErr w:type="spellEnd"/>
      <w:r w:rsidRPr="009312CD">
        <w:rPr>
          <w:rFonts w:ascii="Times New Roman" w:hAnsi="Times New Roman"/>
          <w:sz w:val="22"/>
          <w:szCs w:val="22"/>
        </w:rPr>
        <w:t xml:space="preserve"> pierwszy Zamawiający opublikuje na swojej stronie internetowej: </w:t>
      </w:r>
      <w:r w:rsidR="007F1646">
        <w:rPr>
          <w:rFonts w:ascii="Times New Roman" w:hAnsi="Times New Roman"/>
          <w:sz w:val="22"/>
          <w:szCs w:val="22"/>
          <w:u w:val="single"/>
        </w:rPr>
        <w:t>(</w:t>
      </w:r>
      <w:hyperlink r:id="rId8" w:history="1">
        <w:r w:rsidR="000026F2" w:rsidRPr="00D93509">
          <w:rPr>
            <w:rStyle w:val="Hipercze"/>
            <w:rFonts w:ascii="Times New Roman" w:hAnsi="Times New Roman"/>
            <w:sz w:val="22"/>
            <w:szCs w:val="22"/>
          </w:rPr>
          <w:t>www.zgk-szczebrzeszyn.pl/bip</w:t>
        </w:r>
      </w:hyperlink>
      <w:r w:rsidRPr="009312CD">
        <w:rPr>
          <w:rFonts w:ascii="Times New Roman" w:hAnsi="Times New Roman"/>
          <w:color w:val="000000"/>
          <w:sz w:val="22"/>
          <w:szCs w:val="22"/>
          <w:u w:val="single"/>
        </w:rPr>
        <w:t xml:space="preserve">). </w:t>
      </w:r>
    </w:p>
    <w:p w:rsidR="002B7DE7" w:rsidRPr="009312CD" w:rsidRDefault="002B7DE7" w:rsidP="00A52FE9">
      <w:pPr>
        <w:pStyle w:val="Kolorowalistaakcent11"/>
        <w:tabs>
          <w:tab w:val="left" w:pos="709"/>
          <w:tab w:val="left" w:pos="1276"/>
          <w:tab w:val="left" w:pos="1418"/>
        </w:tabs>
        <w:suppressAutoHyphens/>
        <w:spacing w:before="0" w:after="0" w:line="240" w:lineRule="auto"/>
        <w:ind w:left="0"/>
        <w:rPr>
          <w:rFonts w:ascii="Times New Roman" w:hAnsi="Times New Roman"/>
          <w:sz w:val="22"/>
          <w:szCs w:val="22"/>
        </w:rPr>
      </w:pPr>
    </w:p>
    <w:p w:rsidR="002B7DE7" w:rsidRPr="009312CD" w:rsidRDefault="002B7DE7" w:rsidP="00A52FE9">
      <w:pPr>
        <w:pStyle w:val="Kolorowalistaakcent11"/>
        <w:tabs>
          <w:tab w:val="left" w:pos="1134"/>
          <w:tab w:val="left" w:pos="1276"/>
          <w:tab w:val="left" w:pos="1418"/>
        </w:tabs>
        <w:suppressAutoHyphens/>
        <w:spacing w:before="0" w:after="0" w:line="240" w:lineRule="auto"/>
        <w:ind w:left="0"/>
        <w:rPr>
          <w:rFonts w:ascii="Times New Roman" w:hAnsi="Times New Roman"/>
          <w:vanish/>
          <w:sz w:val="22"/>
          <w:szCs w:val="22"/>
        </w:rPr>
      </w:pPr>
    </w:p>
    <w:tbl>
      <w:tblPr>
        <w:tblW w:w="0" w:type="auto"/>
        <w:jc w:val="center"/>
        <w:tblBorders>
          <w:bottom w:val="single" w:sz="4" w:space="0" w:color="auto"/>
        </w:tblBorders>
        <w:tblLook w:val="00A0" w:firstRow="1" w:lastRow="0" w:firstColumn="1" w:lastColumn="0" w:noHBand="0" w:noVBand="0"/>
      </w:tblPr>
      <w:tblGrid>
        <w:gridCol w:w="9102"/>
      </w:tblGrid>
      <w:tr w:rsidR="002B7DE7" w:rsidRPr="009312CD" w:rsidTr="00A52FE9">
        <w:trPr>
          <w:trHeight w:val="776"/>
          <w:jc w:val="center"/>
        </w:trPr>
        <w:tc>
          <w:tcPr>
            <w:tcW w:w="9102" w:type="dxa"/>
            <w:tcBorders>
              <w:bottom w:val="single" w:sz="4" w:space="0" w:color="auto"/>
            </w:tcBorders>
          </w:tcPr>
          <w:p w:rsidR="002B7DE7" w:rsidRPr="009312CD" w:rsidRDefault="002B7DE7" w:rsidP="00A52FE9">
            <w:pPr>
              <w:suppressAutoHyphens/>
              <w:contextualSpacing/>
              <w:jc w:val="center"/>
              <w:textAlignment w:val="baseline"/>
            </w:pPr>
            <w:r w:rsidRPr="009312CD">
              <w:rPr>
                <w:sz w:val="22"/>
                <w:szCs w:val="22"/>
              </w:rPr>
              <w:t xml:space="preserve">Rozdział </w:t>
            </w:r>
            <w:r>
              <w:rPr>
                <w:sz w:val="22"/>
                <w:szCs w:val="22"/>
              </w:rPr>
              <w:t>18</w:t>
            </w:r>
          </w:p>
          <w:p w:rsidR="002B7DE7" w:rsidRPr="009312CD" w:rsidRDefault="002B7DE7" w:rsidP="00A52FE9">
            <w:pPr>
              <w:suppressAutoHyphens/>
              <w:contextualSpacing/>
              <w:jc w:val="center"/>
              <w:textAlignment w:val="baseline"/>
            </w:pPr>
            <w:r w:rsidRPr="009312CD">
              <w:rPr>
                <w:b/>
                <w:sz w:val="22"/>
                <w:szCs w:val="22"/>
              </w:rPr>
              <w:t xml:space="preserve">INFORMACJE O FORMALNOŚCIACH, JAKIE POWINNY </w:t>
            </w:r>
            <w:r w:rsidRPr="009312CD">
              <w:rPr>
                <w:b/>
                <w:sz w:val="22"/>
                <w:szCs w:val="22"/>
              </w:rPr>
              <w:br/>
              <w:t>ZOSTAĆ DOPEŁNIONE PO WYBORZE OFERTY W CELU ZAWARCIA UMOWY</w:t>
            </w:r>
          </w:p>
        </w:tc>
      </w:tr>
    </w:tbl>
    <w:p w:rsidR="002B7DE7" w:rsidRPr="00EF6CDF" w:rsidRDefault="002B7DE7" w:rsidP="00A52FE9">
      <w:pPr>
        <w:pStyle w:val="Kolorowalistaakcent11"/>
        <w:widowControl w:val="0"/>
        <w:spacing w:before="0" w:after="0" w:line="240" w:lineRule="auto"/>
        <w:ind w:left="0"/>
        <w:contextualSpacing w:val="0"/>
        <w:outlineLvl w:val="3"/>
        <w:rPr>
          <w:rFonts w:ascii="Times New Roman" w:hAnsi="Times New Roman"/>
          <w:bCs/>
          <w:vanish/>
          <w:sz w:val="22"/>
          <w:szCs w:val="22"/>
          <w:lang w:eastAsia="pl-PL"/>
        </w:rPr>
      </w:pPr>
    </w:p>
    <w:p w:rsidR="002B7DE7" w:rsidRPr="009312CD" w:rsidRDefault="002B7DE7" w:rsidP="00A52FE9">
      <w:pPr>
        <w:pStyle w:val="Kolorowalistaakcent11"/>
        <w:widowControl w:val="0"/>
        <w:suppressAutoHyphens/>
        <w:spacing w:before="0" w:after="0" w:line="240" w:lineRule="auto"/>
        <w:outlineLvl w:val="3"/>
        <w:rPr>
          <w:rFonts w:ascii="Times New Roman" w:hAnsi="Times New Roman"/>
          <w:sz w:val="22"/>
          <w:szCs w:val="22"/>
        </w:rPr>
      </w:pPr>
    </w:p>
    <w:p w:rsidR="002B7DE7" w:rsidRPr="009312CD" w:rsidRDefault="002B7DE7" w:rsidP="0067103A">
      <w:pPr>
        <w:pStyle w:val="Kolorowalistaakcent11"/>
        <w:widowControl w:val="0"/>
        <w:numPr>
          <w:ilvl w:val="1"/>
          <w:numId w:val="33"/>
        </w:numPr>
        <w:suppressAutoHyphens/>
        <w:spacing w:before="0" w:after="0" w:line="240" w:lineRule="auto"/>
        <w:outlineLvl w:val="3"/>
        <w:rPr>
          <w:rFonts w:ascii="Times New Roman" w:hAnsi="Times New Roman"/>
          <w:sz w:val="22"/>
          <w:szCs w:val="22"/>
        </w:rPr>
      </w:pPr>
      <w:r w:rsidRPr="009312CD">
        <w:rPr>
          <w:rFonts w:ascii="Times New Roman" w:hAnsi="Times New Roman"/>
          <w:sz w:val="22"/>
          <w:szCs w:val="22"/>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rsidR="002B7DE7" w:rsidRPr="009312CD" w:rsidRDefault="002B7DE7" w:rsidP="0067103A">
      <w:pPr>
        <w:pStyle w:val="Kolorowalistaakcent11"/>
        <w:widowControl w:val="0"/>
        <w:numPr>
          <w:ilvl w:val="1"/>
          <w:numId w:val="33"/>
        </w:numPr>
        <w:suppressAutoHyphens/>
        <w:spacing w:before="0" w:after="0" w:line="240" w:lineRule="auto"/>
        <w:outlineLvl w:val="3"/>
        <w:rPr>
          <w:rFonts w:ascii="Times New Roman" w:hAnsi="Times New Roman"/>
          <w:sz w:val="22"/>
          <w:szCs w:val="22"/>
        </w:rPr>
      </w:pPr>
      <w:r w:rsidRPr="009312CD">
        <w:rPr>
          <w:rFonts w:ascii="Times New Roman" w:hAnsi="Times New Roman"/>
          <w:sz w:val="22"/>
          <w:szCs w:val="22"/>
        </w:rPr>
        <w:t>Osoby reprezentujące wykonawcę przy podpisywaniu umowy powinny posiadać ze sobą dokumenty potwierdzające ich umocowanie do reprezentowania wykonawcy, o ile umocowanie to nie będzie wynikać z dokumentów załączonych do oferty.</w:t>
      </w:r>
    </w:p>
    <w:p w:rsidR="002B7DE7" w:rsidRDefault="002B7DE7" w:rsidP="0067103A">
      <w:pPr>
        <w:pStyle w:val="Kolorowalistaakcent11"/>
        <w:widowControl w:val="0"/>
        <w:numPr>
          <w:ilvl w:val="1"/>
          <w:numId w:val="33"/>
        </w:numPr>
        <w:suppressAutoHyphens/>
        <w:spacing w:before="0" w:after="0" w:line="240" w:lineRule="auto"/>
        <w:outlineLvl w:val="3"/>
        <w:rPr>
          <w:rFonts w:ascii="Times New Roman" w:hAnsi="Times New Roman"/>
          <w:sz w:val="22"/>
          <w:szCs w:val="22"/>
        </w:rPr>
      </w:pPr>
      <w:r w:rsidRPr="009312CD">
        <w:rPr>
          <w:rFonts w:ascii="Times New Roman" w:hAnsi="Times New Roman"/>
          <w:sz w:val="22"/>
          <w:szCs w:val="22"/>
        </w:rPr>
        <w:t xml:space="preserve">O terminie złożenia </w:t>
      </w:r>
      <w:r>
        <w:rPr>
          <w:rFonts w:ascii="Times New Roman" w:hAnsi="Times New Roman"/>
          <w:sz w:val="22"/>
          <w:szCs w:val="22"/>
        </w:rPr>
        <w:t>dokumentu, o którym mowa w pkt 18</w:t>
      </w:r>
      <w:r w:rsidRPr="009312CD">
        <w:rPr>
          <w:rFonts w:ascii="Times New Roman" w:hAnsi="Times New Roman"/>
          <w:sz w:val="22"/>
          <w:szCs w:val="22"/>
        </w:rPr>
        <w:t>.1. Zamawiający powiadomi Wykonawcę odrębnym pismem.</w:t>
      </w:r>
    </w:p>
    <w:p w:rsidR="002B7DE7" w:rsidRDefault="002B7DE7" w:rsidP="00A52FE9">
      <w:pPr>
        <w:pStyle w:val="Kolorowalistaakcent11"/>
        <w:widowControl w:val="0"/>
        <w:suppressAutoHyphens/>
        <w:spacing w:before="0" w:after="0" w:line="240" w:lineRule="auto"/>
        <w:outlineLvl w:val="3"/>
        <w:rPr>
          <w:rFonts w:ascii="Times New Roman" w:hAnsi="Times New Roman"/>
          <w:b/>
          <w:sz w:val="22"/>
          <w:szCs w:val="22"/>
        </w:rPr>
      </w:pPr>
    </w:p>
    <w:p w:rsidR="002B7DE7" w:rsidRDefault="002B7DE7" w:rsidP="00A52FE9">
      <w:pPr>
        <w:pStyle w:val="Kolorowalistaakcent11"/>
        <w:widowControl w:val="0"/>
        <w:suppressAutoHyphens/>
        <w:spacing w:before="0" w:after="0" w:line="240" w:lineRule="auto"/>
        <w:outlineLvl w:val="3"/>
        <w:rPr>
          <w:rFonts w:ascii="Times New Roman" w:hAnsi="Times New Roman"/>
          <w:b/>
          <w:sz w:val="22"/>
          <w:szCs w:val="22"/>
        </w:rPr>
      </w:pPr>
    </w:p>
    <w:p w:rsidR="002B7DE7" w:rsidRDefault="002B7DE7" w:rsidP="00A52FE9">
      <w:pPr>
        <w:pStyle w:val="Kolorowalistaakcent11"/>
        <w:widowControl w:val="0"/>
        <w:suppressAutoHyphens/>
        <w:spacing w:before="0" w:after="0" w:line="240" w:lineRule="auto"/>
        <w:outlineLvl w:val="3"/>
        <w:rPr>
          <w:rFonts w:ascii="Times New Roman" w:hAnsi="Times New Roman"/>
          <w:b/>
          <w:sz w:val="22"/>
          <w:szCs w:val="22"/>
        </w:rPr>
      </w:pPr>
    </w:p>
    <w:p w:rsidR="002B7DE7" w:rsidRPr="00734CAB" w:rsidRDefault="002B7DE7" w:rsidP="00A52FE9">
      <w:pPr>
        <w:pStyle w:val="Kolorowalistaakcent11"/>
        <w:widowControl w:val="0"/>
        <w:suppressAutoHyphens/>
        <w:spacing w:before="0" w:after="0" w:line="240" w:lineRule="auto"/>
        <w:outlineLvl w:val="3"/>
        <w:rPr>
          <w:rFonts w:ascii="Times New Roman" w:hAnsi="Times New Roman"/>
          <w:b/>
          <w:sz w:val="22"/>
          <w:szCs w:val="22"/>
        </w:rPr>
      </w:pPr>
    </w:p>
    <w:tbl>
      <w:tblPr>
        <w:tblW w:w="0" w:type="auto"/>
        <w:jc w:val="center"/>
        <w:tblBorders>
          <w:bottom w:val="single" w:sz="4" w:space="0" w:color="auto"/>
        </w:tblBorders>
        <w:tblLook w:val="00A0" w:firstRow="1" w:lastRow="0" w:firstColumn="1" w:lastColumn="0" w:noHBand="0" w:noVBand="0"/>
      </w:tblPr>
      <w:tblGrid>
        <w:gridCol w:w="9102"/>
      </w:tblGrid>
      <w:tr w:rsidR="002B7DE7" w:rsidRPr="009312CD" w:rsidTr="00A52FE9">
        <w:trPr>
          <w:jc w:val="center"/>
        </w:trPr>
        <w:tc>
          <w:tcPr>
            <w:tcW w:w="9102" w:type="dxa"/>
            <w:tcBorders>
              <w:bottom w:val="single" w:sz="4" w:space="0" w:color="auto"/>
            </w:tcBorders>
          </w:tcPr>
          <w:p w:rsidR="002B7DE7" w:rsidRPr="009312CD" w:rsidRDefault="002B7DE7" w:rsidP="00A52FE9">
            <w:pPr>
              <w:suppressAutoHyphens/>
              <w:contextualSpacing/>
              <w:jc w:val="center"/>
              <w:textAlignment w:val="baseline"/>
            </w:pPr>
            <w:r w:rsidRPr="009312CD">
              <w:rPr>
                <w:sz w:val="22"/>
                <w:szCs w:val="22"/>
              </w:rPr>
              <w:t xml:space="preserve">Rozdział </w:t>
            </w:r>
            <w:r>
              <w:rPr>
                <w:sz w:val="22"/>
                <w:szCs w:val="22"/>
              </w:rPr>
              <w:t>19</w:t>
            </w:r>
          </w:p>
          <w:p w:rsidR="002B7DE7" w:rsidRPr="009312CD" w:rsidRDefault="002B7DE7" w:rsidP="00A52FE9">
            <w:pPr>
              <w:suppressAutoHyphens/>
              <w:contextualSpacing/>
              <w:jc w:val="center"/>
              <w:textAlignment w:val="baseline"/>
            </w:pPr>
            <w:r w:rsidRPr="009312CD">
              <w:rPr>
                <w:b/>
                <w:sz w:val="22"/>
                <w:szCs w:val="22"/>
              </w:rPr>
              <w:t xml:space="preserve">WYMAGANIA DOTYCZĄCE ZABEZPIECZENIA NALEŻYTEGO </w:t>
            </w:r>
            <w:r w:rsidRPr="009312CD">
              <w:rPr>
                <w:b/>
                <w:sz w:val="22"/>
                <w:szCs w:val="22"/>
              </w:rPr>
              <w:br/>
              <w:t>WYKONANIA UMOWY</w:t>
            </w:r>
          </w:p>
        </w:tc>
      </w:tr>
    </w:tbl>
    <w:p w:rsidR="002B7DE7" w:rsidRPr="009312CD" w:rsidRDefault="002B7DE7" w:rsidP="00A52FE9">
      <w:pPr>
        <w:ind w:left="340"/>
        <w:rPr>
          <w:bCs/>
          <w:sz w:val="22"/>
          <w:szCs w:val="22"/>
        </w:rPr>
      </w:pPr>
    </w:p>
    <w:p w:rsidR="002B7DE7" w:rsidRPr="009312CD" w:rsidRDefault="002B7DE7" w:rsidP="00AD0F85">
      <w:pPr>
        <w:pStyle w:val="Kolorowalistaakcent11"/>
        <w:numPr>
          <w:ilvl w:val="1"/>
          <w:numId w:val="48"/>
        </w:numPr>
        <w:tabs>
          <w:tab w:val="left" w:pos="709"/>
        </w:tabs>
        <w:autoSpaceDE w:val="0"/>
        <w:autoSpaceDN w:val="0"/>
        <w:adjustRightInd w:val="0"/>
        <w:spacing w:before="0" w:after="0" w:line="240" w:lineRule="auto"/>
        <w:ind w:left="720"/>
        <w:rPr>
          <w:rFonts w:ascii="Times New Roman" w:hAnsi="Times New Roman"/>
          <w:bCs/>
          <w:sz w:val="22"/>
          <w:szCs w:val="22"/>
        </w:rPr>
      </w:pPr>
      <w:r w:rsidRPr="00AE3C5B">
        <w:rPr>
          <w:rFonts w:ascii="Times New Roman" w:hAnsi="Times New Roman"/>
          <w:bCs/>
          <w:sz w:val="22"/>
          <w:szCs w:val="22"/>
        </w:rPr>
        <w:t>Zamawiający nie przewiduje zabezpieczenia należytego wykonania umowy.</w:t>
      </w:r>
    </w:p>
    <w:p w:rsidR="002B7DE7" w:rsidRDefault="002B7DE7" w:rsidP="00A52FE9">
      <w:pPr>
        <w:pStyle w:val="Kolorowalistaakcent11"/>
        <w:tabs>
          <w:tab w:val="left" w:pos="709"/>
        </w:tabs>
        <w:autoSpaceDE w:val="0"/>
        <w:autoSpaceDN w:val="0"/>
        <w:adjustRightInd w:val="0"/>
        <w:spacing w:before="0" w:after="0" w:line="240" w:lineRule="auto"/>
        <w:ind w:left="142"/>
        <w:rPr>
          <w:rFonts w:ascii="Times New Roman" w:hAnsi="Times New Roman"/>
          <w:bCs/>
          <w:sz w:val="22"/>
          <w:szCs w:val="22"/>
        </w:rPr>
      </w:pPr>
    </w:p>
    <w:p w:rsidR="000026F2" w:rsidRDefault="000026F2" w:rsidP="00A52FE9">
      <w:pPr>
        <w:pStyle w:val="Kolorowalistaakcent11"/>
        <w:tabs>
          <w:tab w:val="left" w:pos="709"/>
        </w:tabs>
        <w:autoSpaceDE w:val="0"/>
        <w:autoSpaceDN w:val="0"/>
        <w:adjustRightInd w:val="0"/>
        <w:spacing w:before="0" w:after="0" w:line="240" w:lineRule="auto"/>
        <w:ind w:left="142"/>
        <w:rPr>
          <w:rFonts w:ascii="Times New Roman" w:hAnsi="Times New Roman"/>
          <w:bCs/>
          <w:sz w:val="22"/>
          <w:szCs w:val="22"/>
        </w:rPr>
      </w:pPr>
    </w:p>
    <w:p w:rsidR="000026F2" w:rsidRPr="009312CD" w:rsidRDefault="000026F2" w:rsidP="00A52FE9">
      <w:pPr>
        <w:pStyle w:val="Kolorowalistaakcent11"/>
        <w:tabs>
          <w:tab w:val="left" w:pos="709"/>
        </w:tabs>
        <w:autoSpaceDE w:val="0"/>
        <w:autoSpaceDN w:val="0"/>
        <w:adjustRightInd w:val="0"/>
        <w:spacing w:before="0" w:after="0" w:line="240" w:lineRule="auto"/>
        <w:ind w:left="142"/>
        <w:rPr>
          <w:rFonts w:ascii="Times New Roman" w:hAnsi="Times New Roman"/>
          <w:bCs/>
          <w:sz w:val="22"/>
          <w:szCs w:val="22"/>
        </w:rPr>
      </w:pPr>
    </w:p>
    <w:tbl>
      <w:tblPr>
        <w:tblW w:w="0" w:type="auto"/>
        <w:jc w:val="center"/>
        <w:tblBorders>
          <w:bottom w:val="single" w:sz="4" w:space="0" w:color="auto"/>
        </w:tblBorders>
        <w:tblLook w:val="00A0" w:firstRow="1" w:lastRow="0" w:firstColumn="1" w:lastColumn="0" w:noHBand="0" w:noVBand="0"/>
      </w:tblPr>
      <w:tblGrid>
        <w:gridCol w:w="9102"/>
      </w:tblGrid>
      <w:tr w:rsidR="002B7DE7" w:rsidRPr="009312CD" w:rsidTr="00A52FE9">
        <w:trPr>
          <w:jc w:val="center"/>
        </w:trPr>
        <w:tc>
          <w:tcPr>
            <w:tcW w:w="9102" w:type="dxa"/>
            <w:tcBorders>
              <w:bottom w:val="single" w:sz="4" w:space="0" w:color="auto"/>
            </w:tcBorders>
          </w:tcPr>
          <w:p w:rsidR="002B7DE7" w:rsidRPr="009312CD" w:rsidRDefault="002B7DE7" w:rsidP="00A52FE9">
            <w:pPr>
              <w:suppressAutoHyphens/>
              <w:contextualSpacing/>
              <w:jc w:val="center"/>
              <w:textAlignment w:val="baseline"/>
            </w:pPr>
            <w:r w:rsidRPr="009312CD">
              <w:rPr>
                <w:sz w:val="22"/>
                <w:szCs w:val="22"/>
              </w:rPr>
              <w:t>Rozdział 2</w:t>
            </w:r>
            <w:r>
              <w:rPr>
                <w:sz w:val="22"/>
                <w:szCs w:val="22"/>
              </w:rPr>
              <w:t>0</w:t>
            </w:r>
          </w:p>
          <w:p w:rsidR="002B7DE7" w:rsidRPr="009312CD" w:rsidRDefault="002B7DE7" w:rsidP="00A52FE9">
            <w:pPr>
              <w:suppressAutoHyphens/>
              <w:contextualSpacing/>
              <w:jc w:val="center"/>
              <w:textAlignment w:val="baseline"/>
            </w:pPr>
            <w:r w:rsidRPr="009312CD">
              <w:rPr>
                <w:b/>
                <w:sz w:val="22"/>
                <w:szCs w:val="22"/>
              </w:rPr>
              <w:lastRenderedPageBreak/>
              <w:t>POSTANOWIENIA UMOWY</w:t>
            </w:r>
          </w:p>
        </w:tc>
      </w:tr>
    </w:tbl>
    <w:p w:rsidR="002B7DE7" w:rsidRDefault="002B7DE7" w:rsidP="00A52FE9">
      <w:pPr>
        <w:pStyle w:val="Kolorowalistaakcent11"/>
        <w:widowControl w:val="0"/>
        <w:suppressAutoHyphens/>
        <w:spacing w:before="0" w:after="0" w:line="240" w:lineRule="auto"/>
        <w:ind w:left="0"/>
        <w:outlineLvl w:val="3"/>
        <w:rPr>
          <w:rFonts w:ascii="Times New Roman" w:hAnsi="Times New Roman"/>
          <w:sz w:val="22"/>
          <w:szCs w:val="22"/>
        </w:rPr>
      </w:pPr>
    </w:p>
    <w:p w:rsidR="002B7DE7" w:rsidRPr="00927E09" w:rsidRDefault="002B7DE7" w:rsidP="00A52FE9">
      <w:pPr>
        <w:pStyle w:val="Kolorowalistaakcent11"/>
        <w:widowControl w:val="0"/>
        <w:suppressAutoHyphens/>
        <w:spacing w:before="0" w:after="0" w:line="240" w:lineRule="auto"/>
        <w:ind w:left="0"/>
        <w:outlineLvl w:val="3"/>
        <w:rPr>
          <w:rFonts w:ascii="Times New Roman" w:hAnsi="Times New Roman"/>
          <w:vanish/>
          <w:sz w:val="22"/>
          <w:szCs w:val="22"/>
        </w:rPr>
      </w:pPr>
    </w:p>
    <w:p w:rsidR="002B7DE7" w:rsidRPr="00927E09" w:rsidRDefault="002B7DE7" w:rsidP="00A85F51">
      <w:pPr>
        <w:pStyle w:val="Kolorowalistaakcent11"/>
        <w:numPr>
          <w:ilvl w:val="1"/>
          <w:numId w:val="34"/>
        </w:numPr>
        <w:suppressAutoHyphens/>
        <w:outlineLvl w:val="3"/>
        <w:rPr>
          <w:rFonts w:ascii="Times New Roman" w:hAnsi="Times New Roman"/>
          <w:bCs/>
          <w:iCs/>
          <w:sz w:val="22"/>
          <w:szCs w:val="22"/>
        </w:rPr>
      </w:pPr>
      <w:r w:rsidRPr="00927E09">
        <w:rPr>
          <w:rFonts w:ascii="Times New Roman" w:hAnsi="Times New Roman"/>
          <w:sz w:val="22"/>
          <w:szCs w:val="22"/>
        </w:rPr>
        <w:t xml:space="preserve">Istotne postanowienia umowy zawarte zostały w </w:t>
      </w:r>
      <w:r w:rsidRPr="00927E09">
        <w:rPr>
          <w:rFonts w:ascii="Times New Roman" w:hAnsi="Times New Roman"/>
          <w:b/>
          <w:i/>
          <w:sz w:val="22"/>
          <w:szCs w:val="22"/>
        </w:rPr>
        <w:t>Załączniku Nr 5 do SIWZ</w:t>
      </w:r>
      <w:r w:rsidRPr="00927E09">
        <w:rPr>
          <w:rFonts w:ascii="Times New Roman" w:hAnsi="Times New Roman"/>
          <w:sz w:val="22"/>
          <w:szCs w:val="22"/>
        </w:rPr>
        <w:t>.</w:t>
      </w:r>
    </w:p>
    <w:p w:rsidR="00906846" w:rsidRPr="00CE5686" w:rsidRDefault="00906846" w:rsidP="00906846">
      <w:pPr>
        <w:pStyle w:val="Kolorowalistaakcent11"/>
        <w:numPr>
          <w:ilvl w:val="1"/>
          <w:numId w:val="34"/>
        </w:numPr>
        <w:suppressAutoHyphens/>
        <w:outlineLvl w:val="3"/>
        <w:rPr>
          <w:rFonts w:ascii="Times New Roman" w:hAnsi="Times New Roman"/>
          <w:bCs/>
          <w:iCs/>
          <w:sz w:val="22"/>
          <w:szCs w:val="22"/>
        </w:rPr>
      </w:pPr>
      <w:r w:rsidRPr="00CE5686">
        <w:rPr>
          <w:rFonts w:ascii="Times New Roman" w:hAnsi="Times New Roman"/>
          <w:sz w:val="22"/>
          <w:szCs w:val="22"/>
        </w:rPr>
        <w:t>Zgodnie z art. 144 ust. 1 ustawy Prawo Zamówień Publicznych zamawiający dopuszcza wprowadzenie zmian postanowień umowy w stosunku do treści oferty, na podstawie której dokonano wyboru Wykonawcy, w następujących okolicznościach i zakresie:</w:t>
      </w:r>
    </w:p>
    <w:p w:rsidR="00906846" w:rsidRPr="00CE5686" w:rsidRDefault="00906846" w:rsidP="00906846">
      <w:pPr>
        <w:pStyle w:val="Tekstpodstawowywcity"/>
        <w:numPr>
          <w:ilvl w:val="0"/>
          <w:numId w:val="52"/>
        </w:numPr>
        <w:tabs>
          <w:tab w:val="num" w:pos="720"/>
        </w:tabs>
        <w:snapToGrid w:val="0"/>
        <w:spacing w:after="0"/>
        <w:jc w:val="both"/>
        <w:rPr>
          <w:sz w:val="22"/>
          <w:szCs w:val="22"/>
        </w:rPr>
      </w:pPr>
      <w:r w:rsidRPr="00CE5686">
        <w:rPr>
          <w:sz w:val="22"/>
          <w:szCs w:val="22"/>
        </w:rPr>
        <w:t>Rezygnacji przez Zamawiającego z punktów poboru wymienionych w Załączniku Nr 4 do SIWZ w przypadku przekazania, sprzedaży, wynajmu obiektu innemu właścicielowi oraz w przypadku zamknięcia lub likwidacji obiektu.</w:t>
      </w:r>
    </w:p>
    <w:p w:rsidR="00906846" w:rsidRPr="00CE5686" w:rsidRDefault="00906846" w:rsidP="00906846">
      <w:pPr>
        <w:pStyle w:val="Tekstpodstawowywcity"/>
        <w:numPr>
          <w:ilvl w:val="0"/>
          <w:numId w:val="52"/>
        </w:numPr>
        <w:tabs>
          <w:tab w:val="num" w:pos="720"/>
        </w:tabs>
        <w:snapToGrid w:val="0"/>
        <w:spacing w:after="0"/>
        <w:jc w:val="both"/>
        <w:rPr>
          <w:sz w:val="22"/>
          <w:szCs w:val="22"/>
        </w:rPr>
      </w:pPr>
      <w:r w:rsidRPr="00CE5686">
        <w:rPr>
          <w:sz w:val="22"/>
          <w:szCs w:val="22"/>
        </w:rPr>
        <w:t>Zwiększenia przez Zamawiającego ilości punktów poboru energii, których mowa w załączniku Nr 4 do SIWZ w rozmiarze nie większym niż 20% punktów poboru energii, w przypadku przyłączenia nowych obiektów do sieci elektroenergetycznej OSD. Rozliczenie dodatkowych punktów poboru będzie się odbywać odpowiednio do pierwotnej części zamówienia i według tej samej stawki rozliczeniowej.</w:t>
      </w:r>
    </w:p>
    <w:p w:rsidR="00906846" w:rsidRPr="00CE5686" w:rsidRDefault="00906846" w:rsidP="00906846">
      <w:pPr>
        <w:pStyle w:val="Tekstpodstawowywcity"/>
        <w:numPr>
          <w:ilvl w:val="0"/>
          <w:numId w:val="52"/>
        </w:numPr>
        <w:tabs>
          <w:tab w:val="num" w:pos="720"/>
        </w:tabs>
        <w:snapToGrid w:val="0"/>
        <w:spacing w:after="0"/>
        <w:jc w:val="both"/>
        <w:rPr>
          <w:sz w:val="22"/>
          <w:szCs w:val="22"/>
        </w:rPr>
      </w:pPr>
      <w:r w:rsidRPr="00CE5686">
        <w:rPr>
          <w:sz w:val="22"/>
          <w:szCs w:val="22"/>
        </w:rPr>
        <w:t>W przypadku konieczności zmiany mocy umownej.</w:t>
      </w:r>
    </w:p>
    <w:p w:rsidR="00906846" w:rsidRPr="00CE5686" w:rsidRDefault="00906846" w:rsidP="00906846">
      <w:pPr>
        <w:pStyle w:val="Tekstpodstawowywcity"/>
        <w:numPr>
          <w:ilvl w:val="0"/>
          <w:numId w:val="52"/>
        </w:numPr>
        <w:tabs>
          <w:tab w:val="num" w:pos="720"/>
        </w:tabs>
        <w:snapToGrid w:val="0"/>
        <w:spacing w:after="0"/>
        <w:jc w:val="both"/>
        <w:rPr>
          <w:sz w:val="22"/>
          <w:szCs w:val="22"/>
        </w:rPr>
      </w:pPr>
      <w:r w:rsidRPr="00CE5686">
        <w:rPr>
          <w:sz w:val="22"/>
          <w:szCs w:val="22"/>
        </w:rPr>
        <w:t>Ceny i stawki opłat określone przez wykonawcę, ulegną zmianie w przypadku zmiany Taryfy OSD, zmiany stawki podatku VAT, podatku akcyzowego lub innych zmian ogólnie obowiązujących przepisów prawa. Ceny energii elektrycznej zostaną powiększone lub zmniejszone o kwotę wynikającą z obowiązków nałożonych właściwymi przepisami od dnia ich wejścia w życie bez konieczności sporządzania aneksu do umowy.</w:t>
      </w:r>
    </w:p>
    <w:p w:rsidR="00906846" w:rsidRPr="00CE5686" w:rsidRDefault="00906846" w:rsidP="00906846">
      <w:pPr>
        <w:pStyle w:val="Tekstpodstawowywcity"/>
        <w:tabs>
          <w:tab w:val="num" w:pos="720"/>
        </w:tabs>
        <w:snapToGrid w:val="0"/>
        <w:spacing w:after="0"/>
        <w:ind w:left="720"/>
        <w:jc w:val="both"/>
        <w:rPr>
          <w:strike/>
          <w:sz w:val="22"/>
          <w:szCs w:val="22"/>
        </w:rPr>
      </w:pPr>
    </w:p>
    <w:p w:rsidR="00906846" w:rsidRPr="00CE5686" w:rsidRDefault="00906846" w:rsidP="00906846">
      <w:pPr>
        <w:pStyle w:val="Tekstpodstawowywcity"/>
        <w:numPr>
          <w:ilvl w:val="1"/>
          <w:numId w:val="34"/>
        </w:numPr>
        <w:snapToGrid w:val="0"/>
        <w:jc w:val="both"/>
        <w:rPr>
          <w:sz w:val="22"/>
          <w:szCs w:val="22"/>
        </w:rPr>
      </w:pPr>
      <w:r w:rsidRPr="00CE5686">
        <w:rPr>
          <w:sz w:val="22"/>
          <w:szCs w:val="22"/>
        </w:rPr>
        <w:t>Nie stanowią zmiany Umowy:</w:t>
      </w:r>
    </w:p>
    <w:p w:rsidR="00906846" w:rsidRPr="00CE5686" w:rsidRDefault="00906846" w:rsidP="00906846">
      <w:pPr>
        <w:pStyle w:val="Tekstpodstawowywcity"/>
        <w:snapToGrid w:val="0"/>
        <w:ind w:left="720"/>
        <w:jc w:val="both"/>
        <w:rPr>
          <w:sz w:val="22"/>
          <w:szCs w:val="22"/>
        </w:rPr>
      </w:pPr>
      <w:r w:rsidRPr="00CE5686">
        <w:rPr>
          <w:sz w:val="22"/>
          <w:szCs w:val="22"/>
        </w:rPr>
        <w:t xml:space="preserve">a) zmiana danych związanych z obsługą administracyjno-organizacyjną Umowy </w:t>
      </w:r>
    </w:p>
    <w:p w:rsidR="00906846" w:rsidRPr="00CE5686" w:rsidRDefault="00906846" w:rsidP="00906846">
      <w:pPr>
        <w:pStyle w:val="Tekstpodstawowywcity"/>
        <w:snapToGrid w:val="0"/>
        <w:ind w:left="720"/>
        <w:jc w:val="both"/>
        <w:rPr>
          <w:sz w:val="22"/>
          <w:szCs w:val="22"/>
        </w:rPr>
      </w:pPr>
      <w:r w:rsidRPr="00CE5686">
        <w:rPr>
          <w:sz w:val="22"/>
          <w:szCs w:val="22"/>
        </w:rPr>
        <w:t>(np. zmiana nr rachunku bankowego),</w:t>
      </w:r>
    </w:p>
    <w:p w:rsidR="00906846" w:rsidRPr="00CE5686" w:rsidRDefault="00906846" w:rsidP="00906846">
      <w:pPr>
        <w:pStyle w:val="Tekstpodstawowywcity"/>
        <w:tabs>
          <w:tab w:val="num" w:pos="720"/>
        </w:tabs>
        <w:snapToGrid w:val="0"/>
        <w:spacing w:after="0"/>
        <w:ind w:left="720"/>
        <w:jc w:val="both"/>
        <w:rPr>
          <w:sz w:val="22"/>
          <w:szCs w:val="22"/>
        </w:rPr>
      </w:pPr>
      <w:r w:rsidRPr="00CE5686">
        <w:rPr>
          <w:sz w:val="22"/>
          <w:szCs w:val="22"/>
        </w:rPr>
        <w:t>b) zmiany danych teleadresowych, zmiany osób wskazanych do kontaktów między Stronami</w:t>
      </w:r>
    </w:p>
    <w:p w:rsidR="00906846" w:rsidRPr="002B7066" w:rsidRDefault="00906846" w:rsidP="00906846">
      <w:pPr>
        <w:pStyle w:val="Tekstpodstawowywcity"/>
        <w:numPr>
          <w:ilvl w:val="1"/>
          <w:numId w:val="34"/>
        </w:numPr>
        <w:tabs>
          <w:tab w:val="num" w:pos="720"/>
        </w:tabs>
        <w:snapToGrid w:val="0"/>
        <w:spacing w:after="0"/>
        <w:jc w:val="both"/>
        <w:rPr>
          <w:sz w:val="22"/>
          <w:szCs w:val="22"/>
        </w:rPr>
      </w:pPr>
      <w:r w:rsidRPr="00CE5686">
        <w:rPr>
          <w:sz w:val="22"/>
          <w:szCs w:val="22"/>
        </w:rPr>
        <w:t xml:space="preserve">Obowiązującą formą zmiany umowy jest forma pisemna pod rygorem nieważności </w:t>
      </w:r>
      <w:r w:rsidRPr="002B7066">
        <w:rPr>
          <w:sz w:val="22"/>
          <w:szCs w:val="22"/>
        </w:rPr>
        <w:br/>
        <w:t>w postaci aneksu do umowy</w:t>
      </w:r>
      <w:r w:rsidRPr="000E1E7B">
        <w:t xml:space="preserve"> </w:t>
      </w:r>
      <w:r w:rsidRPr="000E1E7B">
        <w:rPr>
          <w:sz w:val="22"/>
          <w:szCs w:val="22"/>
        </w:rPr>
        <w:t xml:space="preserve">z </w:t>
      </w:r>
      <w:r>
        <w:rPr>
          <w:sz w:val="22"/>
          <w:szCs w:val="22"/>
        </w:rPr>
        <w:t>zastrzeżeniem postanowień ust. 2</w:t>
      </w:r>
      <w:r w:rsidRPr="000E1E7B">
        <w:rPr>
          <w:sz w:val="22"/>
          <w:szCs w:val="22"/>
        </w:rPr>
        <w:t xml:space="preserve"> pkt. 4.</w:t>
      </w:r>
    </w:p>
    <w:p w:rsidR="002B7DE7" w:rsidRPr="002B7066" w:rsidRDefault="002B7DE7" w:rsidP="00906846">
      <w:pPr>
        <w:pStyle w:val="Tekstpodstawowywcity"/>
        <w:tabs>
          <w:tab w:val="num" w:pos="720"/>
        </w:tabs>
        <w:snapToGrid w:val="0"/>
        <w:spacing w:after="0"/>
        <w:ind w:left="0"/>
        <w:jc w:val="both"/>
        <w:rPr>
          <w:sz w:val="22"/>
          <w:szCs w:val="22"/>
        </w:rPr>
      </w:pPr>
    </w:p>
    <w:p w:rsidR="002B7DE7" w:rsidRPr="009312CD" w:rsidRDefault="002B7DE7" w:rsidP="00A52FE9">
      <w:pPr>
        <w:pStyle w:val="Kolorowalistaakcent11"/>
        <w:widowControl w:val="0"/>
        <w:suppressAutoHyphens/>
        <w:spacing w:before="0" w:after="0" w:line="240" w:lineRule="auto"/>
        <w:ind w:left="0"/>
        <w:outlineLvl w:val="3"/>
        <w:rPr>
          <w:rFonts w:ascii="Times New Roman" w:hAnsi="Times New Roman"/>
          <w:sz w:val="22"/>
          <w:szCs w:val="22"/>
        </w:rPr>
      </w:pPr>
    </w:p>
    <w:tbl>
      <w:tblPr>
        <w:tblW w:w="0" w:type="auto"/>
        <w:jc w:val="center"/>
        <w:tblBorders>
          <w:bottom w:val="single" w:sz="4" w:space="0" w:color="auto"/>
        </w:tblBorders>
        <w:tblLook w:val="00A0" w:firstRow="1" w:lastRow="0" w:firstColumn="1" w:lastColumn="0" w:noHBand="0" w:noVBand="0"/>
      </w:tblPr>
      <w:tblGrid>
        <w:gridCol w:w="9102"/>
      </w:tblGrid>
      <w:tr w:rsidR="002B7DE7" w:rsidRPr="009312CD" w:rsidTr="00A52FE9">
        <w:trPr>
          <w:jc w:val="center"/>
        </w:trPr>
        <w:tc>
          <w:tcPr>
            <w:tcW w:w="9102" w:type="dxa"/>
            <w:tcBorders>
              <w:bottom w:val="single" w:sz="4" w:space="0" w:color="auto"/>
            </w:tcBorders>
          </w:tcPr>
          <w:p w:rsidR="002B7DE7" w:rsidRPr="009312CD" w:rsidRDefault="002B7DE7" w:rsidP="00A52FE9">
            <w:pPr>
              <w:suppressAutoHyphens/>
              <w:contextualSpacing/>
              <w:jc w:val="center"/>
              <w:textAlignment w:val="baseline"/>
            </w:pPr>
            <w:r w:rsidRPr="009312CD">
              <w:rPr>
                <w:sz w:val="22"/>
                <w:szCs w:val="22"/>
              </w:rPr>
              <w:t>Rozdział 2</w:t>
            </w:r>
            <w:r>
              <w:rPr>
                <w:sz w:val="22"/>
                <w:szCs w:val="22"/>
              </w:rPr>
              <w:t>1</w:t>
            </w:r>
          </w:p>
          <w:p w:rsidR="002B7DE7" w:rsidRPr="009312CD" w:rsidRDefault="002B7DE7" w:rsidP="00A52FE9">
            <w:pPr>
              <w:suppressAutoHyphens/>
              <w:contextualSpacing/>
              <w:jc w:val="center"/>
              <w:textAlignment w:val="baseline"/>
            </w:pPr>
            <w:r w:rsidRPr="009312CD">
              <w:rPr>
                <w:b/>
                <w:sz w:val="22"/>
                <w:szCs w:val="22"/>
              </w:rPr>
              <w:t>OPIS SPOSOBU UDZIELANIA WYJAŚNIEŃ I ZMIAN TREŚCI SIWZ</w:t>
            </w:r>
          </w:p>
        </w:tc>
      </w:tr>
    </w:tbl>
    <w:p w:rsidR="002B7DE7" w:rsidRDefault="002B7DE7" w:rsidP="00A52FE9">
      <w:pPr>
        <w:pStyle w:val="Kolorowalistaakcent11"/>
        <w:widowControl w:val="0"/>
        <w:suppressAutoHyphens/>
        <w:spacing w:before="0" w:after="0" w:line="240" w:lineRule="auto"/>
        <w:ind w:left="0"/>
        <w:outlineLvl w:val="3"/>
        <w:rPr>
          <w:rFonts w:ascii="Times New Roman" w:hAnsi="Times New Roman"/>
          <w:sz w:val="22"/>
          <w:szCs w:val="22"/>
        </w:rPr>
      </w:pPr>
    </w:p>
    <w:p w:rsidR="002B7DE7" w:rsidRPr="009312CD" w:rsidRDefault="002B7DE7" w:rsidP="00A52FE9">
      <w:pPr>
        <w:pStyle w:val="Kolorowalistaakcent11"/>
        <w:widowControl w:val="0"/>
        <w:suppressAutoHyphens/>
        <w:spacing w:before="0" w:after="0" w:line="240" w:lineRule="auto"/>
        <w:ind w:left="0"/>
        <w:outlineLvl w:val="3"/>
        <w:rPr>
          <w:rFonts w:ascii="Times New Roman" w:hAnsi="Times New Roman"/>
          <w:vanish/>
          <w:sz w:val="22"/>
          <w:szCs w:val="22"/>
        </w:rPr>
      </w:pPr>
    </w:p>
    <w:p w:rsidR="002B7DE7" w:rsidRPr="009312CD" w:rsidRDefault="002B7DE7" w:rsidP="0067103A">
      <w:pPr>
        <w:pStyle w:val="Kolorowalistaakcent11"/>
        <w:widowControl w:val="0"/>
        <w:numPr>
          <w:ilvl w:val="1"/>
          <w:numId w:val="49"/>
        </w:numPr>
        <w:suppressAutoHyphens/>
        <w:spacing w:before="0" w:after="0" w:line="240" w:lineRule="auto"/>
        <w:outlineLvl w:val="3"/>
        <w:rPr>
          <w:rFonts w:ascii="Times New Roman" w:hAnsi="Times New Roman"/>
          <w:sz w:val="22"/>
          <w:szCs w:val="22"/>
        </w:rPr>
      </w:pPr>
      <w:r w:rsidRPr="009312CD">
        <w:rPr>
          <w:rFonts w:ascii="Times New Roman" w:hAnsi="Times New Roman"/>
          <w:sz w:val="22"/>
          <w:szCs w:val="22"/>
        </w:rPr>
        <w:t>Wykonawca może zwrócić się do zamawiającego z wnioskiem o wyjaśnienie treści SIWZ.</w:t>
      </w:r>
    </w:p>
    <w:p w:rsidR="002B7DE7" w:rsidRPr="009312CD" w:rsidRDefault="002B7DE7" w:rsidP="0067103A">
      <w:pPr>
        <w:pStyle w:val="Kolorowalistaakcent11"/>
        <w:widowControl w:val="0"/>
        <w:numPr>
          <w:ilvl w:val="1"/>
          <w:numId w:val="49"/>
        </w:numPr>
        <w:suppressAutoHyphens/>
        <w:spacing w:before="0" w:after="0" w:line="240" w:lineRule="auto"/>
        <w:outlineLvl w:val="3"/>
        <w:rPr>
          <w:rFonts w:ascii="Times New Roman" w:hAnsi="Times New Roman"/>
          <w:sz w:val="22"/>
          <w:szCs w:val="22"/>
        </w:rPr>
      </w:pPr>
      <w:r w:rsidRPr="009312CD">
        <w:rPr>
          <w:rFonts w:ascii="Times New Roman" w:hAnsi="Times New Roman"/>
          <w:sz w:val="22"/>
          <w:szCs w:val="22"/>
        </w:rPr>
        <w:t>Zamawiający udzieli wyjaśnień niezwłocz</w:t>
      </w:r>
      <w:r w:rsidR="00692771">
        <w:rPr>
          <w:rFonts w:ascii="Times New Roman" w:hAnsi="Times New Roman"/>
          <w:sz w:val="22"/>
          <w:szCs w:val="22"/>
        </w:rPr>
        <w:t>nie, nie później jednak niż na 3</w:t>
      </w:r>
      <w:r w:rsidRPr="009312CD">
        <w:rPr>
          <w:rFonts w:ascii="Times New Roman" w:hAnsi="Times New Roman"/>
          <w:sz w:val="22"/>
          <w:szCs w:val="22"/>
        </w:rPr>
        <w:t xml:space="preserve"> dni przed upływem terminu składania ofert, przekazując treść zapytań wraz z wyjaśnieniami wykonawcom, którym przekazał SIWZ, bez ujawniania źródła zapytania oraz zamieści taką informację na własnej stronie internetowej: </w:t>
      </w:r>
      <w:r w:rsidRPr="009312CD">
        <w:rPr>
          <w:rFonts w:ascii="Times New Roman" w:hAnsi="Times New Roman"/>
          <w:sz w:val="22"/>
          <w:szCs w:val="22"/>
          <w:u w:val="single"/>
        </w:rPr>
        <w:t>(</w:t>
      </w:r>
      <w:r w:rsidR="00327F8B">
        <w:rPr>
          <w:rFonts w:ascii="Times New Roman" w:hAnsi="Times New Roman"/>
          <w:color w:val="0070C0"/>
          <w:sz w:val="22"/>
          <w:szCs w:val="22"/>
          <w:u w:val="single"/>
        </w:rPr>
        <w:t>www</w:t>
      </w:r>
      <w:r w:rsidR="000026F2">
        <w:rPr>
          <w:rFonts w:ascii="Times New Roman" w:hAnsi="Times New Roman"/>
          <w:color w:val="0070C0"/>
          <w:sz w:val="22"/>
          <w:szCs w:val="22"/>
          <w:u w:val="single"/>
        </w:rPr>
        <w:t>.zgk-</w:t>
      </w:r>
      <w:r w:rsidR="007F1646">
        <w:rPr>
          <w:rFonts w:ascii="Times New Roman" w:hAnsi="Times New Roman"/>
          <w:color w:val="0070C0"/>
          <w:sz w:val="22"/>
          <w:szCs w:val="22"/>
          <w:u w:val="single"/>
        </w:rPr>
        <w:t>szczebrzeszyn</w:t>
      </w:r>
      <w:r w:rsidRPr="009312CD">
        <w:rPr>
          <w:rFonts w:ascii="Times New Roman" w:hAnsi="Times New Roman"/>
          <w:color w:val="0070C0"/>
          <w:sz w:val="22"/>
          <w:szCs w:val="22"/>
          <w:u w:val="single"/>
        </w:rPr>
        <w:t>.p</w:t>
      </w:r>
      <w:r w:rsidR="000026F2">
        <w:rPr>
          <w:rFonts w:ascii="Times New Roman" w:hAnsi="Times New Roman"/>
          <w:color w:val="0070C0"/>
          <w:sz w:val="22"/>
          <w:szCs w:val="22"/>
          <w:u w:val="single"/>
        </w:rPr>
        <w:t>l/bip</w:t>
      </w:r>
      <w:r w:rsidRPr="009312CD">
        <w:rPr>
          <w:rFonts w:ascii="Times New Roman" w:hAnsi="Times New Roman"/>
          <w:sz w:val="22"/>
          <w:szCs w:val="22"/>
          <w:u w:val="single"/>
        </w:rPr>
        <w:t>),</w:t>
      </w:r>
      <w:r w:rsidRPr="009312CD">
        <w:rPr>
          <w:rFonts w:ascii="Times New Roman" w:hAnsi="Times New Roman"/>
          <w:sz w:val="22"/>
          <w:szCs w:val="22"/>
        </w:rPr>
        <w:t xml:space="preserve"> pod warunkiem, że wniosek </w:t>
      </w:r>
      <w:r w:rsidRPr="009312CD">
        <w:rPr>
          <w:rFonts w:ascii="Times New Roman" w:hAnsi="Times New Roman"/>
          <w:sz w:val="22"/>
          <w:szCs w:val="22"/>
        </w:rPr>
        <w:br/>
        <w:t>o wyjaśnienie treści SIWZ wpłynął do zamawiającego nie później niż do końca dnia, w którym upływa połowa wyznaczonego terminu składania ofert.</w:t>
      </w:r>
    </w:p>
    <w:p w:rsidR="002B7DE7" w:rsidRPr="009312CD" w:rsidRDefault="002B7DE7" w:rsidP="0067103A">
      <w:pPr>
        <w:pStyle w:val="Kolorowalistaakcent11"/>
        <w:widowControl w:val="0"/>
        <w:numPr>
          <w:ilvl w:val="1"/>
          <w:numId w:val="49"/>
        </w:numPr>
        <w:suppressAutoHyphens/>
        <w:spacing w:before="0" w:after="0" w:line="240" w:lineRule="auto"/>
        <w:outlineLvl w:val="3"/>
        <w:rPr>
          <w:rFonts w:ascii="Times New Roman" w:hAnsi="Times New Roman"/>
          <w:sz w:val="22"/>
          <w:szCs w:val="22"/>
        </w:rPr>
      </w:pPr>
      <w:r w:rsidRPr="009312CD">
        <w:rPr>
          <w:rFonts w:ascii="Times New Roman" w:hAnsi="Times New Roman"/>
          <w:sz w:val="22"/>
          <w:szCs w:val="22"/>
        </w:rPr>
        <w:t xml:space="preserve">Zamawiający może przed upływem terminu składania ofert zmienić treść SIWZ. Zmianę SIWZ zamawiający zamieści na własnej stronie internetowej </w:t>
      </w:r>
      <w:r w:rsidRPr="009312CD">
        <w:rPr>
          <w:rFonts w:ascii="Times New Roman" w:hAnsi="Times New Roman"/>
          <w:sz w:val="22"/>
          <w:szCs w:val="22"/>
          <w:u w:val="single"/>
        </w:rPr>
        <w:t>(</w:t>
      </w:r>
      <w:r w:rsidR="000026F2">
        <w:rPr>
          <w:rFonts w:ascii="Times New Roman" w:hAnsi="Times New Roman"/>
          <w:color w:val="0070C0"/>
          <w:sz w:val="22"/>
          <w:szCs w:val="22"/>
          <w:u w:val="single"/>
        </w:rPr>
        <w:t>www.zgk-</w:t>
      </w:r>
      <w:r w:rsidR="007F1646">
        <w:rPr>
          <w:rFonts w:ascii="Times New Roman" w:hAnsi="Times New Roman"/>
          <w:color w:val="0070C0"/>
          <w:sz w:val="22"/>
          <w:szCs w:val="22"/>
          <w:u w:val="single"/>
        </w:rPr>
        <w:t>szczebrzeszyn</w:t>
      </w:r>
      <w:r w:rsidRPr="009312CD">
        <w:rPr>
          <w:rFonts w:ascii="Times New Roman" w:hAnsi="Times New Roman"/>
          <w:color w:val="0070C0"/>
          <w:sz w:val="22"/>
          <w:szCs w:val="22"/>
          <w:u w:val="single"/>
        </w:rPr>
        <w:t>.pl</w:t>
      </w:r>
      <w:r w:rsidR="000026F2">
        <w:rPr>
          <w:rFonts w:ascii="Times New Roman" w:hAnsi="Times New Roman"/>
          <w:color w:val="0070C0"/>
          <w:sz w:val="22"/>
          <w:szCs w:val="22"/>
          <w:u w:val="single"/>
        </w:rPr>
        <w:t>/bip</w:t>
      </w:r>
      <w:r w:rsidRPr="009312CD">
        <w:rPr>
          <w:rFonts w:ascii="Times New Roman" w:hAnsi="Times New Roman"/>
          <w:sz w:val="22"/>
          <w:szCs w:val="22"/>
          <w:u w:val="single"/>
        </w:rPr>
        <w:t>).</w:t>
      </w:r>
    </w:p>
    <w:p w:rsidR="002B7DE7" w:rsidRPr="009312CD" w:rsidRDefault="002B7DE7" w:rsidP="0067103A">
      <w:pPr>
        <w:pStyle w:val="Kolorowalistaakcent11"/>
        <w:widowControl w:val="0"/>
        <w:numPr>
          <w:ilvl w:val="1"/>
          <w:numId w:val="49"/>
        </w:numPr>
        <w:suppressAutoHyphens/>
        <w:spacing w:before="0" w:after="0" w:line="240" w:lineRule="auto"/>
        <w:outlineLvl w:val="3"/>
        <w:rPr>
          <w:rFonts w:ascii="Times New Roman" w:hAnsi="Times New Roman"/>
          <w:sz w:val="22"/>
          <w:szCs w:val="22"/>
        </w:rPr>
      </w:pPr>
      <w:r w:rsidRPr="009312CD">
        <w:rPr>
          <w:rFonts w:ascii="Times New Roman" w:hAnsi="Times New Roman"/>
          <w:sz w:val="22"/>
          <w:szCs w:val="22"/>
        </w:rPr>
        <w:t xml:space="preserve">Jeżeli w wyniku zmiany treści SIWZ nieprowadzącej do zmiany treści ogłoszenia </w:t>
      </w:r>
      <w:r w:rsidRPr="009312CD">
        <w:rPr>
          <w:rFonts w:ascii="Times New Roman" w:hAnsi="Times New Roman"/>
          <w:sz w:val="22"/>
          <w:szCs w:val="22"/>
        </w:rPr>
        <w:br/>
        <w:t>o zamówieniu jest niezbędny dodatkowy czas na</w:t>
      </w:r>
      <w:r>
        <w:rPr>
          <w:rFonts w:ascii="Times New Roman" w:hAnsi="Times New Roman"/>
          <w:sz w:val="22"/>
          <w:szCs w:val="22"/>
        </w:rPr>
        <w:t xml:space="preserve"> wprowadzenia zmian w ofertach,</w:t>
      </w:r>
      <w:r>
        <w:rPr>
          <w:rFonts w:ascii="Times New Roman" w:hAnsi="Times New Roman"/>
          <w:sz w:val="22"/>
          <w:szCs w:val="22"/>
        </w:rPr>
        <w:br/>
      </w:r>
      <w:r w:rsidRPr="009312CD">
        <w:rPr>
          <w:rFonts w:ascii="Times New Roman" w:hAnsi="Times New Roman"/>
          <w:sz w:val="22"/>
          <w:szCs w:val="22"/>
        </w:rPr>
        <w:t>zamawiający przedłuży termin składania ofert i poinformuje o tym wykonawców, którym przekazano</w:t>
      </w:r>
      <w:r>
        <w:rPr>
          <w:rFonts w:ascii="Times New Roman" w:hAnsi="Times New Roman"/>
          <w:sz w:val="22"/>
          <w:szCs w:val="22"/>
        </w:rPr>
        <w:t xml:space="preserve"> </w:t>
      </w:r>
      <w:r w:rsidRPr="009312CD">
        <w:rPr>
          <w:rFonts w:ascii="Times New Roman" w:hAnsi="Times New Roman"/>
          <w:sz w:val="22"/>
          <w:szCs w:val="22"/>
        </w:rPr>
        <w:t xml:space="preserve">SIWZ oraz zamieści taką informację na własnej stronie internetowej </w:t>
      </w:r>
      <w:r w:rsidRPr="009312CD">
        <w:rPr>
          <w:rFonts w:ascii="Times New Roman" w:hAnsi="Times New Roman"/>
          <w:sz w:val="22"/>
          <w:szCs w:val="22"/>
          <w:u w:val="single"/>
        </w:rPr>
        <w:t>(</w:t>
      </w:r>
      <w:r w:rsidR="000026F2">
        <w:rPr>
          <w:rFonts w:ascii="Times New Roman" w:hAnsi="Times New Roman"/>
          <w:color w:val="0070C0"/>
          <w:sz w:val="22"/>
          <w:szCs w:val="22"/>
          <w:u w:val="single"/>
        </w:rPr>
        <w:t>www.zgk-</w:t>
      </w:r>
      <w:r w:rsidR="007F1646">
        <w:rPr>
          <w:rFonts w:ascii="Times New Roman" w:hAnsi="Times New Roman"/>
          <w:color w:val="0070C0"/>
          <w:sz w:val="22"/>
          <w:szCs w:val="22"/>
          <w:u w:val="single"/>
        </w:rPr>
        <w:t>szczebrzeszyn</w:t>
      </w:r>
      <w:r w:rsidRPr="009312CD">
        <w:rPr>
          <w:rFonts w:ascii="Times New Roman" w:hAnsi="Times New Roman"/>
          <w:color w:val="0070C0"/>
          <w:sz w:val="22"/>
          <w:szCs w:val="22"/>
          <w:u w:val="single"/>
        </w:rPr>
        <w:t>.pl</w:t>
      </w:r>
      <w:r w:rsidR="000026F2">
        <w:rPr>
          <w:rFonts w:ascii="Times New Roman" w:hAnsi="Times New Roman"/>
          <w:color w:val="0070C0"/>
          <w:sz w:val="22"/>
          <w:szCs w:val="22"/>
          <w:u w:val="single"/>
        </w:rPr>
        <w:t>/bip</w:t>
      </w:r>
      <w:r w:rsidRPr="009312CD">
        <w:rPr>
          <w:rFonts w:ascii="Times New Roman" w:hAnsi="Times New Roman"/>
          <w:sz w:val="22"/>
          <w:szCs w:val="22"/>
          <w:u w:val="single"/>
        </w:rPr>
        <w:t>).</w:t>
      </w:r>
    </w:p>
    <w:p w:rsidR="002B7DE7" w:rsidRPr="009312CD" w:rsidRDefault="002B7DE7" w:rsidP="0067103A">
      <w:pPr>
        <w:pStyle w:val="Kolorowalistaakcent11"/>
        <w:widowControl w:val="0"/>
        <w:numPr>
          <w:ilvl w:val="1"/>
          <w:numId w:val="49"/>
        </w:numPr>
        <w:suppressAutoHyphens/>
        <w:spacing w:before="0" w:after="0" w:line="240" w:lineRule="auto"/>
        <w:outlineLvl w:val="3"/>
        <w:rPr>
          <w:rFonts w:ascii="Times New Roman" w:hAnsi="Times New Roman"/>
          <w:sz w:val="22"/>
          <w:szCs w:val="22"/>
        </w:rPr>
      </w:pPr>
      <w:r w:rsidRPr="009312CD">
        <w:rPr>
          <w:rFonts w:ascii="Times New Roman" w:hAnsi="Times New Roman"/>
          <w:sz w:val="22"/>
          <w:szCs w:val="22"/>
        </w:rPr>
        <w:t>W przypadku rozbieżności pomiędzy treścią SIWZ a treścią udzielonych wyjaśnień i zmian, jako obowiązującą należy przyjąć treść informacji zawierającej późniejsze oświadczenie zamawiającego.</w:t>
      </w:r>
    </w:p>
    <w:p w:rsidR="002B7DE7" w:rsidRDefault="002B7DE7" w:rsidP="00A52FE9">
      <w:pPr>
        <w:pStyle w:val="Kolorowalistaakcent11"/>
        <w:widowControl w:val="0"/>
        <w:suppressAutoHyphens/>
        <w:spacing w:before="0" w:after="0" w:line="240" w:lineRule="auto"/>
        <w:outlineLvl w:val="3"/>
        <w:rPr>
          <w:rFonts w:ascii="Times New Roman" w:hAnsi="Times New Roman"/>
          <w:sz w:val="22"/>
          <w:szCs w:val="22"/>
        </w:rPr>
      </w:pPr>
    </w:p>
    <w:p w:rsidR="002B7DE7" w:rsidRDefault="002B7DE7" w:rsidP="00A52FE9">
      <w:pPr>
        <w:pStyle w:val="Kolorowalistaakcent11"/>
        <w:widowControl w:val="0"/>
        <w:suppressAutoHyphens/>
        <w:spacing w:before="0" w:after="0" w:line="240" w:lineRule="auto"/>
        <w:outlineLvl w:val="3"/>
        <w:rPr>
          <w:rFonts w:ascii="Times New Roman" w:hAnsi="Times New Roman"/>
          <w:sz w:val="22"/>
          <w:szCs w:val="22"/>
        </w:rPr>
      </w:pPr>
    </w:p>
    <w:p w:rsidR="002B7DE7" w:rsidRDefault="002B7DE7" w:rsidP="00A52FE9">
      <w:pPr>
        <w:pStyle w:val="Kolorowalistaakcent11"/>
        <w:widowControl w:val="0"/>
        <w:suppressAutoHyphens/>
        <w:spacing w:before="0" w:after="0" w:line="240" w:lineRule="auto"/>
        <w:outlineLvl w:val="3"/>
        <w:rPr>
          <w:rFonts w:ascii="Times New Roman" w:hAnsi="Times New Roman"/>
          <w:sz w:val="22"/>
          <w:szCs w:val="22"/>
        </w:rPr>
      </w:pPr>
    </w:p>
    <w:p w:rsidR="00CE5686" w:rsidRDefault="00CE5686" w:rsidP="00A52FE9">
      <w:pPr>
        <w:pStyle w:val="Kolorowalistaakcent11"/>
        <w:widowControl w:val="0"/>
        <w:suppressAutoHyphens/>
        <w:spacing w:before="0" w:after="0" w:line="240" w:lineRule="auto"/>
        <w:outlineLvl w:val="3"/>
        <w:rPr>
          <w:rFonts w:ascii="Times New Roman" w:hAnsi="Times New Roman"/>
          <w:sz w:val="22"/>
          <w:szCs w:val="22"/>
        </w:rPr>
      </w:pPr>
    </w:p>
    <w:p w:rsidR="00CE5686" w:rsidRDefault="00CE5686" w:rsidP="00A52FE9">
      <w:pPr>
        <w:pStyle w:val="Kolorowalistaakcent11"/>
        <w:widowControl w:val="0"/>
        <w:suppressAutoHyphens/>
        <w:spacing w:before="0" w:after="0" w:line="240" w:lineRule="auto"/>
        <w:outlineLvl w:val="3"/>
        <w:rPr>
          <w:rFonts w:ascii="Times New Roman" w:hAnsi="Times New Roman"/>
          <w:sz w:val="22"/>
          <w:szCs w:val="22"/>
        </w:rPr>
      </w:pPr>
    </w:p>
    <w:p w:rsidR="00CE5686" w:rsidRDefault="00CE5686" w:rsidP="00A52FE9">
      <w:pPr>
        <w:pStyle w:val="Kolorowalistaakcent11"/>
        <w:widowControl w:val="0"/>
        <w:suppressAutoHyphens/>
        <w:spacing w:before="0" w:after="0" w:line="240" w:lineRule="auto"/>
        <w:outlineLvl w:val="3"/>
        <w:rPr>
          <w:rFonts w:ascii="Times New Roman" w:hAnsi="Times New Roman"/>
          <w:sz w:val="22"/>
          <w:szCs w:val="22"/>
        </w:rPr>
      </w:pPr>
    </w:p>
    <w:p w:rsidR="002B7DE7" w:rsidRPr="009312CD" w:rsidRDefault="002B7DE7" w:rsidP="00A52FE9">
      <w:pPr>
        <w:pStyle w:val="Kolorowalistaakcent11"/>
        <w:widowControl w:val="0"/>
        <w:suppressAutoHyphens/>
        <w:spacing w:before="0" w:after="0" w:line="240" w:lineRule="auto"/>
        <w:outlineLvl w:val="3"/>
        <w:rPr>
          <w:rFonts w:ascii="Times New Roman" w:hAnsi="Times New Roman"/>
          <w:sz w:val="22"/>
          <w:szCs w:val="22"/>
        </w:rPr>
      </w:pPr>
    </w:p>
    <w:tbl>
      <w:tblPr>
        <w:tblW w:w="0" w:type="auto"/>
        <w:jc w:val="center"/>
        <w:tblBorders>
          <w:bottom w:val="single" w:sz="4" w:space="0" w:color="auto"/>
        </w:tblBorders>
        <w:tblLook w:val="00A0" w:firstRow="1" w:lastRow="0" w:firstColumn="1" w:lastColumn="0" w:noHBand="0" w:noVBand="0"/>
      </w:tblPr>
      <w:tblGrid>
        <w:gridCol w:w="9102"/>
      </w:tblGrid>
      <w:tr w:rsidR="002B7DE7" w:rsidRPr="009312CD" w:rsidTr="00A52FE9">
        <w:trPr>
          <w:jc w:val="center"/>
        </w:trPr>
        <w:tc>
          <w:tcPr>
            <w:tcW w:w="9102" w:type="dxa"/>
            <w:tcBorders>
              <w:bottom w:val="single" w:sz="4" w:space="0" w:color="auto"/>
            </w:tcBorders>
          </w:tcPr>
          <w:p w:rsidR="002B7DE7" w:rsidRPr="009312CD" w:rsidRDefault="002B7DE7" w:rsidP="00A52FE9">
            <w:pPr>
              <w:suppressAutoHyphens/>
              <w:contextualSpacing/>
              <w:jc w:val="center"/>
              <w:textAlignment w:val="baseline"/>
            </w:pPr>
            <w:r w:rsidRPr="009312CD">
              <w:rPr>
                <w:sz w:val="22"/>
                <w:szCs w:val="22"/>
              </w:rPr>
              <w:t>Rozdział 2</w:t>
            </w:r>
            <w:r>
              <w:rPr>
                <w:sz w:val="22"/>
                <w:szCs w:val="22"/>
              </w:rPr>
              <w:t>2</w:t>
            </w:r>
          </w:p>
          <w:p w:rsidR="002B7DE7" w:rsidRPr="009312CD" w:rsidRDefault="002B7DE7" w:rsidP="00A52FE9">
            <w:pPr>
              <w:suppressAutoHyphens/>
              <w:contextualSpacing/>
              <w:jc w:val="center"/>
              <w:textAlignment w:val="baseline"/>
            </w:pPr>
            <w:r w:rsidRPr="009312CD">
              <w:rPr>
                <w:b/>
                <w:sz w:val="22"/>
                <w:szCs w:val="22"/>
              </w:rPr>
              <w:t>POUCZENIE O ŚRODKACH OCHRONY PRAWNEJ</w:t>
            </w:r>
          </w:p>
        </w:tc>
      </w:tr>
    </w:tbl>
    <w:p w:rsidR="002B7DE7" w:rsidRDefault="002B7DE7" w:rsidP="00A52FE9">
      <w:pPr>
        <w:pStyle w:val="Kolorowalistaakcent11"/>
        <w:widowControl w:val="0"/>
        <w:suppressAutoHyphens/>
        <w:spacing w:before="0" w:after="0" w:line="240" w:lineRule="auto"/>
        <w:ind w:left="0"/>
        <w:outlineLvl w:val="3"/>
        <w:rPr>
          <w:rFonts w:ascii="Times New Roman" w:hAnsi="Times New Roman"/>
          <w:sz w:val="22"/>
          <w:szCs w:val="22"/>
        </w:rPr>
      </w:pPr>
    </w:p>
    <w:p w:rsidR="002B7DE7" w:rsidRPr="009312CD" w:rsidRDefault="002B7DE7" w:rsidP="00A52FE9">
      <w:pPr>
        <w:pStyle w:val="Kolorowalistaakcent11"/>
        <w:widowControl w:val="0"/>
        <w:suppressAutoHyphens/>
        <w:spacing w:before="0" w:after="0" w:line="240" w:lineRule="auto"/>
        <w:ind w:left="0"/>
        <w:outlineLvl w:val="3"/>
        <w:rPr>
          <w:rFonts w:ascii="Times New Roman" w:hAnsi="Times New Roman"/>
          <w:vanish/>
          <w:sz w:val="22"/>
          <w:szCs w:val="22"/>
        </w:rPr>
      </w:pPr>
    </w:p>
    <w:p w:rsidR="002B7DE7" w:rsidRPr="009312CD" w:rsidRDefault="002B7DE7" w:rsidP="0067103A">
      <w:pPr>
        <w:pStyle w:val="Kolorowalistaakcent11"/>
        <w:widowControl w:val="0"/>
        <w:numPr>
          <w:ilvl w:val="1"/>
          <w:numId w:val="50"/>
        </w:numPr>
        <w:suppressAutoHyphens/>
        <w:spacing w:before="0" w:after="0" w:line="240" w:lineRule="auto"/>
        <w:outlineLvl w:val="3"/>
        <w:rPr>
          <w:rFonts w:ascii="Times New Roman" w:hAnsi="Times New Roman"/>
          <w:sz w:val="22"/>
          <w:szCs w:val="22"/>
        </w:rPr>
      </w:pPr>
      <w:r w:rsidRPr="009312CD">
        <w:rPr>
          <w:rFonts w:ascii="Times New Roman" w:hAnsi="Times New Roman"/>
          <w:sz w:val="22"/>
          <w:szCs w:val="22"/>
        </w:rPr>
        <w:t>Środki ochrony prawnej przewidziane są w dziale VI ustawy.</w:t>
      </w:r>
    </w:p>
    <w:p w:rsidR="002B7DE7" w:rsidRPr="009312CD" w:rsidRDefault="002B7DE7" w:rsidP="0067103A">
      <w:pPr>
        <w:pStyle w:val="Kolorowalistaakcent11"/>
        <w:widowControl w:val="0"/>
        <w:numPr>
          <w:ilvl w:val="1"/>
          <w:numId w:val="50"/>
        </w:numPr>
        <w:suppressAutoHyphens/>
        <w:spacing w:before="0" w:after="0" w:line="240" w:lineRule="auto"/>
        <w:outlineLvl w:val="3"/>
        <w:rPr>
          <w:rFonts w:ascii="Times New Roman" w:hAnsi="Times New Roman"/>
          <w:sz w:val="22"/>
          <w:szCs w:val="22"/>
        </w:rPr>
      </w:pPr>
      <w:r w:rsidRPr="009312CD">
        <w:rPr>
          <w:rFonts w:ascii="Times New Roman" w:hAnsi="Times New Roman"/>
          <w:sz w:val="22"/>
          <w:szCs w:val="22"/>
        </w:rPr>
        <w:t>Środkami ochrony prawnej są odwołanie i skarga do sądu.</w:t>
      </w:r>
    </w:p>
    <w:p w:rsidR="002B7DE7" w:rsidRPr="009312CD" w:rsidRDefault="002B7DE7" w:rsidP="0067103A">
      <w:pPr>
        <w:pStyle w:val="Kolorowalistaakcent11"/>
        <w:widowControl w:val="0"/>
        <w:numPr>
          <w:ilvl w:val="1"/>
          <w:numId w:val="50"/>
        </w:numPr>
        <w:suppressAutoHyphens/>
        <w:spacing w:before="0" w:after="0" w:line="240" w:lineRule="auto"/>
        <w:outlineLvl w:val="3"/>
        <w:rPr>
          <w:rFonts w:ascii="Times New Roman" w:hAnsi="Times New Roman"/>
          <w:sz w:val="22"/>
          <w:szCs w:val="22"/>
        </w:rPr>
      </w:pPr>
      <w:r w:rsidRPr="009312CD">
        <w:rPr>
          <w:rFonts w:ascii="Times New Roman" w:hAnsi="Times New Roman"/>
          <w:sz w:val="22"/>
          <w:szCs w:val="22"/>
        </w:rPr>
        <w:t>Środki ochrony prawnej przysługują wykonawcy, a także innemu podmiotowi, jeżeli ma lub miał interes w uzyskaniu danego zamówienia oraz poniósł lub może ponieść szkodę w wyniku naruszenia przez Zamawiającego przepisów ustawy.</w:t>
      </w:r>
    </w:p>
    <w:p w:rsidR="002B7DE7" w:rsidRPr="009312CD" w:rsidRDefault="002B7DE7" w:rsidP="0067103A">
      <w:pPr>
        <w:pStyle w:val="Kolorowalistaakcent11"/>
        <w:widowControl w:val="0"/>
        <w:numPr>
          <w:ilvl w:val="1"/>
          <w:numId w:val="50"/>
        </w:numPr>
        <w:suppressAutoHyphens/>
        <w:spacing w:before="0" w:after="0" w:line="240" w:lineRule="auto"/>
        <w:outlineLvl w:val="3"/>
        <w:rPr>
          <w:rFonts w:ascii="Times New Roman" w:hAnsi="Times New Roman"/>
          <w:sz w:val="22"/>
          <w:szCs w:val="22"/>
        </w:rPr>
      </w:pPr>
      <w:r w:rsidRPr="009312CD">
        <w:rPr>
          <w:rFonts w:ascii="Times New Roman" w:hAnsi="Times New Roman"/>
          <w:sz w:val="22"/>
          <w:szCs w:val="22"/>
        </w:rPr>
        <w:t>Środki ochrony prawnej wobec ogłoszenia o zamówieniu oraz SIWZ przysługują również organizacjom wpisanym na listę, o której mowa w art. 154 pkt 5 ustawy.</w:t>
      </w:r>
    </w:p>
    <w:p w:rsidR="002B7DE7" w:rsidRPr="009312CD" w:rsidRDefault="002B7DE7" w:rsidP="0067103A">
      <w:pPr>
        <w:pStyle w:val="Kolorowalistaakcent11"/>
        <w:widowControl w:val="0"/>
        <w:numPr>
          <w:ilvl w:val="1"/>
          <w:numId w:val="50"/>
        </w:numPr>
        <w:suppressAutoHyphens/>
        <w:spacing w:before="0" w:after="0" w:line="240" w:lineRule="auto"/>
        <w:outlineLvl w:val="3"/>
        <w:rPr>
          <w:rFonts w:ascii="Times New Roman" w:hAnsi="Times New Roman"/>
          <w:sz w:val="22"/>
          <w:szCs w:val="22"/>
        </w:rPr>
      </w:pPr>
      <w:r w:rsidRPr="009312CD">
        <w:rPr>
          <w:rFonts w:ascii="Times New Roman" w:hAnsi="Times New Roman"/>
          <w:sz w:val="22"/>
          <w:szCs w:val="22"/>
        </w:rPr>
        <w:t>Odwołanie przysługuje wyłącznie od niezgodnej z przepisami ustawy czynności zamawiającego podjętej w postępowaniu o udzielenie zamówienia lub zaniechania czynności, do której zamawiający jest zobowiązany na podstawie ustawy.</w:t>
      </w:r>
    </w:p>
    <w:p w:rsidR="002B7DE7" w:rsidRPr="009312CD" w:rsidRDefault="002B7DE7" w:rsidP="0067103A">
      <w:pPr>
        <w:pStyle w:val="Kolorowalistaakcent11"/>
        <w:widowControl w:val="0"/>
        <w:numPr>
          <w:ilvl w:val="1"/>
          <w:numId w:val="50"/>
        </w:numPr>
        <w:suppressAutoHyphens/>
        <w:spacing w:before="0" w:after="0" w:line="240" w:lineRule="auto"/>
        <w:outlineLvl w:val="3"/>
        <w:rPr>
          <w:rFonts w:ascii="Times New Roman" w:hAnsi="Times New Roman"/>
          <w:sz w:val="22"/>
          <w:szCs w:val="22"/>
        </w:rPr>
      </w:pPr>
      <w:r w:rsidRPr="009312CD">
        <w:rPr>
          <w:rFonts w:ascii="Times New Roman" w:hAnsi="Times New Roman"/>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2B7DE7" w:rsidRPr="009312CD" w:rsidRDefault="002B7DE7" w:rsidP="0067103A">
      <w:pPr>
        <w:pStyle w:val="Kolorowalistaakcent11"/>
        <w:widowControl w:val="0"/>
        <w:numPr>
          <w:ilvl w:val="1"/>
          <w:numId w:val="50"/>
        </w:numPr>
        <w:suppressAutoHyphens/>
        <w:spacing w:before="0" w:after="0" w:line="240" w:lineRule="auto"/>
        <w:outlineLvl w:val="3"/>
        <w:rPr>
          <w:rFonts w:ascii="Times New Roman" w:hAnsi="Times New Roman"/>
          <w:sz w:val="22"/>
          <w:szCs w:val="22"/>
        </w:rPr>
      </w:pPr>
      <w:r w:rsidRPr="009312CD">
        <w:rPr>
          <w:rFonts w:ascii="Times New Roman" w:hAnsi="Times New Roman"/>
          <w:sz w:val="22"/>
          <w:szCs w:val="22"/>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2B7DE7" w:rsidRPr="009312CD" w:rsidRDefault="002B7DE7" w:rsidP="0067103A">
      <w:pPr>
        <w:pStyle w:val="Kolorowalistaakcent11"/>
        <w:widowControl w:val="0"/>
        <w:numPr>
          <w:ilvl w:val="1"/>
          <w:numId w:val="50"/>
        </w:numPr>
        <w:suppressAutoHyphens/>
        <w:spacing w:before="0" w:after="0" w:line="240" w:lineRule="auto"/>
        <w:outlineLvl w:val="3"/>
        <w:rPr>
          <w:rFonts w:ascii="Times New Roman" w:hAnsi="Times New Roman"/>
          <w:sz w:val="22"/>
          <w:szCs w:val="22"/>
        </w:rPr>
      </w:pPr>
      <w:r w:rsidRPr="009312CD">
        <w:rPr>
          <w:rFonts w:ascii="Times New Roman" w:hAnsi="Times New Roman"/>
          <w:sz w:val="22"/>
          <w:szCs w:val="22"/>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w:t>
      </w:r>
      <w:r>
        <w:rPr>
          <w:rFonts w:ascii="Times New Roman" w:hAnsi="Times New Roman"/>
          <w:sz w:val="22"/>
          <w:szCs w:val="22"/>
        </w:rPr>
        <w:t>nastąpiło przed upływem terminu</w:t>
      </w:r>
      <w:r>
        <w:rPr>
          <w:rFonts w:ascii="Times New Roman" w:hAnsi="Times New Roman"/>
          <w:sz w:val="22"/>
          <w:szCs w:val="22"/>
        </w:rPr>
        <w:br/>
      </w:r>
      <w:r w:rsidRPr="009312CD">
        <w:rPr>
          <w:rFonts w:ascii="Times New Roman" w:hAnsi="Times New Roman"/>
          <w:sz w:val="22"/>
          <w:szCs w:val="22"/>
        </w:rPr>
        <w:t>do jego wniesienia przy użyciu środków komunikacji elektronicznej.</w:t>
      </w:r>
    </w:p>
    <w:p w:rsidR="002B7DE7" w:rsidRPr="00CF4801" w:rsidRDefault="002B7DE7" w:rsidP="0067103A">
      <w:pPr>
        <w:pStyle w:val="Kolorowalistaakcent11"/>
        <w:widowControl w:val="0"/>
        <w:numPr>
          <w:ilvl w:val="1"/>
          <w:numId w:val="50"/>
        </w:numPr>
        <w:suppressAutoHyphens/>
        <w:spacing w:before="0" w:after="0" w:line="240" w:lineRule="auto"/>
        <w:outlineLvl w:val="3"/>
        <w:rPr>
          <w:rFonts w:ascii="Times New Roman" w:hAnsi="Times New Roman"/>
          <w:sz w:val="22"/>
          <w:szCs w:val="22"/>
        </w:rPr>
      </w:pPr>
      <w:r w:rsidRPr="00CF4801">
        <w:rPr>
          <w:rFonts w:ascii="Times New Roman" w:hAnsi="Times New Roman"/>
          <w:sz w:val="22"/>
          <w:szCs w:val="22"/>
        </w:rPr>
        <w:t>Odwołanie w postępowaniu wnosi się w następujących terminach:</w:t>
      </w:r>
    </w:p>
    <w:p w:rsidR="002B7DE7" w:rsidRPr="00CF4801" w:rsidRDefault="002B7DE7" w:rsidP="00AD0F85">
      <w:pPr>
        <w:pStyle w:val="Kolorowalistaakcent11"/>
        <w:numPr>
          <w:ilvl w:val="0"/>
          <w:numId w:val="19"/>
        </w:numPr>
        <w:spacing w:before="0" w:after="0" w:line="240" w:lineRule="auto"/>
        <w:ind w:left="993" w:hanging="284"/>
        <w:rPr>
          <w:rFonts w:ascii="Times New Roman" w:hAnsi="Times New Roman"/>
          <w:sz w:val="22"/>
          <w:szCs w:val="22"/>
        </w:rPr>
      </w:pPr>
      <w:r w:rsidRPr="00CF4801">
        <w:rPr>
          <w:rFonts w:ascii="Times New Roman" w:hAnsi="Times New Roman"/>
          <w:sz w:val="22"/>
          <w:szCs w:val="22"/>
        </w:rPr>
        <w:t>w terminie 5 dni od dnia przesłania informacji o czynności zamawiającego stanowiącej podstawę jego wniesienia – jeżeli zostały przesłane przy użyciu środków komunikacji elektronicznej albo w terminie 10 dni – jeżeli zostały przesłane w inny sposób.</w:t>
      </w:r>
    </w:p>
    <w:p w:rsidR="002B7DE7" w:rsidRPr="00CF4801" w:rsidRDefault="002B7DE7" w:rsidP="00AD0F85">
      <w:pPr>
        <w:pStyle w:val="Kolorowalistaakcent11"/>
        <w:numPr>
          <w:ilvl w:val="0"/>
          <w:numId w:val="19"/>
        </w:numPr>
        <w:spacing w:before="0" w:after="0" w:line="240" w:lineRule="auto"/>
        <w:ind w:left="993" w:hanging="284"/>
        <w:rPr>
          <w:rFonts w:ascii="Times New Roman" w:hAnsi="Times New Roman"/>
          <w:sz w:val="22"/>
          <w:szCs w:val="22"/>
        </w:rPr>
      </w:pPr>
      <w:r w:rsidRPr="00CF4801">
        <w:rPr>
          <w:rFonts w:ascii="Times New Roman" w:hAnsi="Times New Roman"/>
          <w:sz w:val="22"/>
          <w:szCs w:val="22"/>
        </w:rPr>
        <w:t>odwołanie wobec treści ogłoszenia o zamówieniu oraz wobec postanowień SIWZ wnosi się w terminie 5 dni od dnia zamieszczenia ogłoszenia w Biuletynie Zamówień Publicznych lub Specyfikacji Istotnych Warunków Zamówienia na stronie internetowej.</w:t>
      </w:r>
    </w:p>
    <w:p w:rsidR="002B7DE7" w:rsidRPr="00CF4801" w:rsidRDefault="002B7DE7" w:rsidP="00AD0F85">
      <w:pPr>
        <w:pStyle w:val="Kolorowalistaakcent11"/>
        <w:numPr>
          <w:ilvl w:val="0"/>
          <w:numId w:val="19"/>
        </w:numPr>
        <w:spacing w:before="0" w:after="0" w:line="240" w:lineRule="auto"/>
        <w:ind w:left="993" w:hanging="284"/>
        <w:rPr>
          <w:rFonts w:ascii="Times New Roman" w:hAnsi="Times New Roman"/>
          <w:sz w:val="22"/>
          <w:szCs w:val="22"/>
        </w:rPr>
      </w:pPr>
      <w:r w:rsidRPr="00CF4801">
        <w:rPr>
          <w:rFonts w:ascii="Times New Roman" w:hAnsi="Times New Roman"/>
          <w:sz w:val="22"/>
          <w:szCs w:val="22"/>
        </w:rPr>
        <w:t>odwołanie wobec czynności innych niż określone pkt a) i b) wnosi się w terminie 5 dni</w:t>
      </w:r>
      <w:r w:rsidRPr="00CF4801">
        <w:rPr>
          <w:rFonts w:ascii="Times New Roman" w:hAnsi="Times New Roman"/>
          <w:sz w:val="22"/>
          <w:szCs w:val="22"/>
        </w:rPr>
        <w:br/>
        <w:t>od dnia, w którym powzięto lub przy zachowaniu należytej staranności można było powziąć wiadomość o okolicznościach stanowiących podstawę jego wniesienia.</w:t>
      </w:r>
    </w:p>
    <w:p w:rsidR="002B7DE7" w:rsidRPr="009312CD" w:rsidRDefault="002B7DE7" w:rsidP="0067103A">
      <w:pPr>
        <w:pStyle w:val="Kolorowalistaakcent11"/>
        <w:widowControl w:val="0"/>
        <w:numPr>
          <w:ilvl w:val="1"/>
          <w:numId w:val="50"/>
        </w:numPr>
        <w:suppressAutoHyphens/>
        <w:spacing w:before="0" w:after="0" w:line="240" w:lineRule="auto"/>
        <w:outlineLvl w:val="3"/>
        <w:rPr>
          <w:rFonts w:ascii="Times New Roman" w:hAnsi="Times New Roman"/>
          <w:sz w:val="22"/>
          <w:szCs w:val="22"/>
        </w:rPr>
      </w:pPr>
      <w:r w:rsidRPr="009312CD">
        <w:rPr>
          <w:rFonts w:ascii="Times New Roman" w:hAnsi="Times New Roman"/>
          <w:sz w:val="22"/>
          <w:szCs w:val="22"/>
        </w:rPr>
        <w:t>Na orzeczenie Krajowej Izby Odwoławczej stronom oraz uczestnikom postępowania odwoławczego przysługuje skarga do sądu.</w:t>
      </w:r>
    </w:p>
    <w:p w:rsidR="002B7DE7" w:rsidRPr="009312CD" w:rsidRDefault="002B7DE7" w:rsidP="0067103A">
      <w:pPr>
        <w:pStyle w:val="Kolorowalistaakcent11"/>
        <w:widowControl w:val="0"/>
        <w:numPr>
          <w:ilvl w:val="1"/>
          <w:numId w:val="50"/>
        </w:numPr>
        <w:suppressAutoHyphens/>
        <w:spacing w:before="0" w:after="0" w:line="240" w:lineRule="auto"/>
        <w:outlineLvl w:val="3"/>
        <w:rPr>
          <w:rFonts w:ascii="Times New Roman" w:hAnsi="Times New Roman"/>
          <w:sz w:val="22"/>
          <w:szCs w:val="22"/>
        </w:rPr>
      </w:pPr>
      <w:r w:rsidRPr="009312CD">
        <w:rPr>
          <w:rFonts w:ascii="Times New Roman" w:hAnsi="Times New Roman"/>
          <w:sz w:val="22"/>
          <w:szCs w:val="22"/>
        </w:rPr>
        <w:t>Skargę wnosi się do sądu okręgowego właściwego dla siedziby zamawiającego.</w:t>
      </w:r>
    </w:p>
    <w:p w:rsidR="002B7DE7" w:rsidRDefault="002B7DE7" w:rsidP="00A52FE9">
      <w:pPr>
        <w:pStyle w:val="Kolorowalistaakcent11"/>
        <w:widowControl w:val="0"/>
        <w:numPr>
          <w:ilvl w:val="1"/>
          <w:numId w:val="50"/>
        </w:numPr>
        <w:suppressAutoHyphens/>
        <w:spacing w:before="0" w:after="0" w:line="240" w:lineRule="auto"/>
        <w:outlineLvl w:val="3"/>
        <w:rPr>
          <w:rFonts w:ascii="Times New Roman" w:hAnsi="Times New Roman"/>
          <w:sz w:val="22"/>
          <w:szCs w:val="22"/>
        </w:rPr>
      </w:pPr>
      <w:r w:rsidRPr="009312CD">
        <w:rPr>
          <w:rFonts w:ascii="Times New Roman" w:hAnsi="Times New Roman"/>
          <w:sz w:val="22"/>
          <w:szCs w:val="22"/>
        </w:rPr>
        <w:t xml:space="preserve">Skargę wnosi się za pośrednictwem Prezesa Krajowej Izby Odwoławczej </w:t>
      </w:r>
      <w:r w:rsidRPr="009312CD">
        <w:rPr>
          <w:rFonts w:ascii="Times New Roman" w:hAnsi="Times New Roman"/>
          <w:sz w:val="22"/>
          <w:szCs w:val="22"/>
        </w:rPr>
        <w:br/>
        <w:t xml:space="preserve">w terminie 7 dni od dnia doręczenia orzeczenia Krajowej Izby Odwoławczej, przesyłając jednocześnie jej odpis przeciwnikowi skargi. Złożenie skargi w placówce pocztowej operatora wyznaczonego w rozumieniu ustawy z dnia 23 listopada 2012 </w:t>
      </w:r>
      <w:r>
        <w:rPr>
          <w:rFonts w:ascii="Times New Roman" w:hAnsi="Times New Roman"/>
          <w:sz w:val="22"/>
          <w:szCs w:val="22"/>
        </w:rPr>
        <w:t>r. Prawo pocztowe (t. j. Dz. U.</w:t>
      </w:r>
      <w:r>
        <w:rPr>
          <w:rFonts w:ascii="Times New Roman" w:hAnsi="Times New Roman"/>
          <w:sz w:val="22"/>
          <w:szCs w:val="22"/>
        </w:rPr>
        <w:br/>
      </w:r>
      <w:r w:rsidRPr="009312CD">
        <w:rPr>
          <w:rFonts w:ascii="Times New Roman" w:hAnsi="Times New Roman"/>
          <w:sz w:val="22"/>
          <w:szCs w:val="22"/>
        </w:rPr>
        <w:t>z 2016 r. poz. 1113), jest równoznaczne z jej wniesieniem.</w:t>
      </w:r>
    </w:p>
    <w:p w:rsidR="002B7DE7" w:rsidRPr="009312CD" w:rsidRDefault="002B7DE7" w:rsidP="00FD74F8">
      <w:pPr>
        <w:pStyle w:val="Kolorowalistaakcent11"/>
        <w:widowControl w:val="0"/>
        <w:suppressAutoHyphens/>
        <w:spacing w:before="0" w:after="0" w:line="240" w:lineRule="auto"/>
        <w:outlineLvl w:val="3"/>
        <w:rPr>
          <w:rFonts w:ascii="Times New Roman" w:hAnsi="Times New Roman"/>
          <w:sz w:val="22"/>
          <w:szCs w:val="22"/>
        </w:rPr>
      </w:pPr>
    </w:p>
    <w:tbl>
      <w:tblPr>
        <w:tblW w:w="0" w:type="auto"/>
        <w:jc w:val="center"/>
        <w:tblBorders>
          <w:bottom w:val="single" w:sz="4" w:space="0" w:color="auto"/>
        </w:tblBorders>
        <w:tblLook w:val="00A0" w:firstRow="1" w:lastRow="0" w:firstColumn="1" w:lastColumn="0" w:noHBand="0" w:noVBand="0"/>
      </w:tblPr>
      <w:tblGrid>
        <w:gridCol w:w="9102"/>
      </w:tblGrid>
      <w:tr w:rsidR="002B7DE7" w:rsidRPr="009312CD" w:rsidTr="00A52FE9">
        <w:trPr>
          <w:trHeight w:val="507"/>
          <w:jc w:val="center"/>
        </w:trPr>
        <w:tc>
          <w:tcPr>
            <w:tcW w:w="9102" w:type="dxa"/>
            <w:tcBorders>
              <w:bottom w:val="single" w:sz="4" w:space="0" w:color="auto"/>
            </w:tcBorders>
          </w:tcPr>
          <w:p w:rsidR="002B7DE7" w:rsidRPr="009312CD" w:rsidRDefault="002B7DE7" w:rsidP="00A52FE9">
            <w:pPr>
              <w:suppressAutoHyphens/>
              <w:contextualSpacing/>
              <w:jc w:val="center"/>
              <w:textAlignment w:val="baseline"/>
            </w:pPr>
            <w:r w:rsidRPr="009312CD">
              <w:rPr>
                <w:sz w:val="22"/>
                <w:szCs w:val="22"/>
              </w:rPr>
              <w:t>Rozdział 2</w:t>
            </w:r>
            <w:r>
              <w:rPr>
                <w:sz w:val="22"/>
                <w:szCs w:val="22"/>
              </w:rPr>
              <w:t>3</w:t>
            </w:r>
          </w:p>
          <w:p w:rsidR="002B7DE7" w:rsidRPr="009312CD" w:rsidRDefault="002B7DE7" w:rsidP="00A52FE9">
            <w:pPr>
              <w:suppressAutoHyphens/>
              <w:contextualSpacing/>
              <w:jc w:val="center"/>
              <w:textAlignment w:val="baseline"/>
            </w:pPr>
            <w:r w:rsidRPr="009312CD">
              <w:rPr>
                <w:b/>
                <w:sz w:val="22"/>
                <w:szCs w:val="22"/>
              </w:rPr>
              <w:t>INFORMACJE DODATKOWE</w:t>
            </w:r>
          </w:p>
        </w:tc>
      </w:tr>
    </w:tbl>
    <w:p w:rsidR="002B7DE7" w:rsidRPr="009312CD" w:rsidRDefault="002B7DE7" w:rsidP="00A52FE9">
      <w:pPr>
        <w:ind w:left="340"/>
        <w:rPr>
          <w:bCs/>
          <w:sz w:val="22"/>
          <w:szCs w:val="22"/>
        </w:rPr>
      </w:pPr>
    </w:p>
    <w:p w:rsidR="002B7DE7" w:rsidRPr="009312CD" w:rsidRDefault="002B7DE7" w:rsidP="00A52FE9">
      <w:pPr>
        <w:tabs>
          <w:tab w:val="left" w:pos="426"/>
        </w:tabs>
        <w:autoSpaceDE w:val="0"/>
        <w:autoSpaceDN w:val="0"/>
        <w:adjustRightInd w:val="0"/>
        <w:jc w:val="both"/>
        <w:rPr>
          <w:color w:val="000000"/>
          <w:sz w:val="22"/>
          <w:szCs w:val="22"/>
        </w:rPr>
      </w:pPr>
      <w:r w:rsidRPr="009312CD">
        <w:rPr>
          <w:color w:val="000000"/>
          <w:sz w:val="22"/>
          <w:szCs w:val="22"/>
        </w:rPr>
        <w:t xml:space="preserve">Zamawiający </w:t>
      </w:r>
      <w:r w:rsidRPr="009312CD">
        <w:rPr>
          <w:b/>
          <w:color w:val="000000"/>
          <w:sz w:val="22"/>
          <w:szCs w:val="22"/>
          <w:u w:val="single"/>
        </w:rPr>
        <w:t>nie przewiduje</w:t>
      </w:r>
      <w:r w:rsidRPr="009312CD">
        <w:rPr>
          <w:color w:val="000000"/>
          <w:sz w:val="22"/>
          <w:szCs w:val="22"/>
        </w:rPr>
        <w:t>:</w:t>
      </w:r>
    </w:p>
    <w:p w:rsidR="002B7DE7" w:rsidRPr="009312CD" w:rsidRDefault="002B7DE7" w:rsidP="00AD0F85">
      <w:pPr>
        <w:pStyle w:val="Akapitzlist"/>
        <w:numPr>
          <w:ilvl w:val="0"/>
          <w:numId w:val="25"/>
        </w:numPr>
        <w:autoSpaceDE w:val="0"/>
        <w:autoSpaceDN w:val="0"/>
        <w:adjustRightInd w:val="0"/>
        <w:spacing w:before="0" w:after="0" w:line="240" w:lineRule="auto"/>
        <w:ind w:hanging="294"/>
        <w:rPr>
          <w:rFonts w:ascii="Times New Roman" w:hAnsi="Times New Roman"/>
          <w:color w:val="000000"/>
          <w:sz w:val="22"/>
          <w:szCs w:val="22"/>
        </w:rPr>
      </w:pPr>
      <w:r w:rsidRPr="009312CD">
        <w:rPr>
          <w:rFonts w:ascii="Times New Roman" w:hAnsi="Times New Roman"/>
          <w:color w:val="000000"/>
          <w:sz w:val="22"/>
          <w:szCs w:val="22"/>
        </w:rPr>
        <w:t>zawarcia umowy ramowej,</w:t>
      </w:r>
    </w:p>
    <w:p w:rsidR="002B7DE7" w:rsidRPr="009312CD" w:rsidRDefault="002B7DE7" w:rsidP="00AD0F85">
      <w:pPr>
        <w:pStyle w:val="Akapitzlist"/>
        <w:numPr>
          <w:ilvl w:val="0"/>
          <w:numId w:val="25"/>
        </w:numPr>
        <w:autoSpaceDE w:val="0"/>
        <w:autoSpaceDN w:val="0"/>
        <w:adjustRightInd w:val="0"/>
        <w:spacing w:before="0" w:after="0" w:line="240" w:lineRule="auto"/>
        <w:ind w:hanging="294"/>
        <w:rPr>
          <w:rFonts w:ascii="Times New Roman" w:hAnsi="Times New Roman"/>
          <w:color w:val="000000"/>
          <w:sz w:val="22"/>
          <w:szCs w:val="22"/>
        </w:rPr>
      </w:pPr>
      <w:r w:rsidRPr="009312CD">
        <w:rPr>
          <w:rFonts w:ascii="Times New Roman" w:hAnsi="Times New Roman"/>
          <w:color w:val="000000"/>
          <w:sz w:val="22"/>
          <w:szCs w:val="22"/>
        </w:rPr>
        <w:t>rozliczania w walutach obcych,</w:t>
      </w:r>
    </w:p>
    <w:p w:rsidR="002B7DE7" w:rsidRPr="009312CD" w:rsidRDefault="002B7DE7" w:rsidP="00AD0F85">
      <w:pPr>
        <w:pStyle w:val="Akapitzlist"/>
        <w:numPr>
          <w:ilvl w:val="0"/>
          <w:numId w:val="25"/>
        </w:numPr>
        <w:autoSpaceDE w:val="0"/>
        <w:autoSpaceDN w:val="0"/>
        <w:adjustRightInd w:val="0"/>
        <w:spacing w:before="0" w:after="0" w:line="240" w:lineRule="auto"/>
        <w:ind w:hanging="294"/>
        <w:rPr>
          <w:rFonts w:ascii="Times New Roman" w:hAnsi="Times New Roman"/>
          <w:color w:val="000000"/>
          <w:sz w:val="22"/>
          <w:szCs w:val="22"/>
        </w:rPr>
      </w:pPr>
      <w:r w:rsidRPr="009312CD">
        <w:rPr>
          <w:rFonts w:ascii="Times New Roman" w:hAnsi="Times New Roman"/>
          <w:color w:val="000000"/>
          <w:sz w:val="22"/>
          <w:szCs w:val="22"/>
        </w:rPr>
        <w:t>aukcji elektronicznej,</w:t>
      </w:r>
    </w:p>
    <w:p w:rsidR="002B7DE7" w:rsidRDefault="002B7DE7" w:rsidP="00AD0F85">
      <w:pPr>
        <w:pStyle w:val="Akapitzlist"/>
        <w:numPr>
          <w:ilvl w:val="0"/>
          <w:numId w:val="25"/>
        </w:numPr>
        <w:autoSpaceDE w:val="0"/>
        <w:autoSpaceDN w:val="0"/>
        <w:adjustRightInd w:val="0"/>
        <w:spacing w:before="0" w:after="0" w:line="240" w:lineRule="auto"/>
        <w:ind w:hanging="294"/>
        <w:rPr>
          <w:rFonts w:ascii="Times New Roman" w:hAnsi="Times New Roman"/>
          <w:color w:val="000000"/>
          <w:sz w:val="22"/>
          <w:szCs w:val="22"/>
        </w:rPr>
      </w:pPr>
      <w:r w:rsidRPr="009312CD">
        <w:rPr>
          <w:rFonts w:ascii="Times New Roman" w:hAnsi="Times New Roman"/>
          <w:color w:val="000000"/>
          <w:sz w:val="22"/>
          <w:szCs w:val="22"/>
        </w:rPr>
        <w:t>zwrotu</w:t>
      </w:r>
      <w:r>
        <w:rPr>
          <w:rFonts w:ascii="Times New Roman" w:hAnsi="Times New Roman"/>
          <w:color w:val="000000"/>
          <w:sz w:val="22"/>
          <w:szCs w:val="22"/>
        </w:rPr>
        <w:t xml:space="preserve"> kosztów udziału w postępowaniu,</w:t>
      </w:r>
    </w:p>
    <w:p w:rsidR="002B7DE7" w:rsidRPr="009312CD" w:rsidRDefault="002B7DE7" w:rsidP="00AD0F85">
      <w:pPr>
        <w:pStyle w:val="Akapitzlist"/>
        <w:numPr>
          <w:ilvl w:val="0"/>
          <w:numId w:val="25"/>
        </w:numPr>
        <w:autoSpaceDE w:val="0"/>
        <w:autoSpaceDN w:val="0"/>
        <w:adjustRightInd w:val="0"/>
        <w:spacing w:before="0" w:after="0" w:line="240" w:lineRule="auto"/>
        <w:ind w:hanging="294"/>
        <w:rPr>
          <w:rFonts w:ascii="Times New Roman" w:hAnsi="Times New Roman"/>
          <w:color w:val="000000"/>
          <w:sz w:val="22"/>
          <w:szCs w:val="22"/>
        </w:rPr>
      </w:pPr>
      <w:r>
        <w:rPr>
          <w:rFonts w:ascii="Times New Roman" w:hAnsi="Times New Roman"/>
          <w:color w:val="000000"/>
          <w:sz w:val="22"/>
          <w:szCs w:val="22"/>
        </w:rPr>
        <w:t>udzielania zaliczek na poczet wykonania zamówienia.</w:t>
      </w:r>
    </w:p>
    <w:p w:rsidR="002B7DE7" w:rsidRPr="009312CD" w:rsidRDefault="002B7DE7" w:rsidP="00A52FE9">
      <w:pPr>
        <w:rPr>
          <w:sz w:val="22"/>
          <w:szCs w:val="22"/>
        </w:rPr>
      </w:pPr>
    </w:p>
    <w:tbl>
      <w:tblPr>
        <w:tblW w:w="0" w:type="auto"/>
        <w:jc w:val="center"/>
        <w:tblBorders>
          <w:bottom w:val="single" w:sz="4" w:space="0" w:color="auto"/>
        </w:tblBorders>
        <w:tblLook w:val="00A0" w:firstRow="1" w:lastRow="0" w:firstColumn="1" w:lastColumn="0" w:noHBand="0" w:noVBand="0"/>
      </w:tblPr>
      <w:tblGrid>
        <w:gridCol w:w="9102"/>
      </w:tblGrid>
      <w:tr w:rsidR="002B7DE7" w:rsidRPr="009312CD" w:rsidTr="00A52FE9">
        <w:trPr>
          <w:trHeight w:val="507"/>
          <w:jc w:val="center"/>
        </w:trPr>
        <w:tc>
          <w:tcPr>
            <w:tcW w:w="9102" w:type="dxa"/>
            <w:tcBorders>
              <w:bottom w:val="single" w:sz="4" w:space="0" w:color="auto"/>
            </w:tcBorders>
          </w:tcPr>
          <w:p w:rsidR="002B7DE7" w:rsidRPr="009312CD" w:rsidRDefault="002B7DE7" w:rsidP="00A52FE9">
            <w:pPr>
              <w:suppressAutoHyphens/>
              <w:contextualSpacing/>
              <w:jc w:val="center"/>
              <w:textAlignment w:val="baseline"/>
            </w:pPr>
            <w:r w:rsidRPr="009312CD">
              <w:rPr>
                <w:sz w:val="22"/>
                <w:szCs w:val="22"/>
              </w:rPr>
              <w:t>Rozdział 2</w:t>
            </w:r>
            <w:r>
              <w:rPr>
                <w:sz w:val="22"/>
                <w:szCs w:val="22"/>
              </w:rPr>
              <w:t>4</w:t>
            </w:r>
          </w:p>
          <w:p w:rsidR="002B7DE7" w:rsidRPr="009312CD" w:rsidRDefault="002B7DE7" w:rsidP="00A52FE9">
            <w:pPr>
              <w:suppressAutoHyphens/>
              <w:contextualSpacing/>
              <w:jc w:val="center"/>
              <w:textAlignment w:val="baseline"/>
            </w:pPr>
            <w:r w:rsidRPr="009312CD">
              <w:rPr>
                <w:b/>
                <w:sz w:val="22"/>
                <w:szCs w:val="22"/>
              </w:rPr>
              <w:t>ZAŁĄCZNIKI DO SIWZ</w:t>
            </w:r>
          </w:p>
        </w:tc>
      </w:tr>
    </w:tbl>
    <w:p w:rsidR="002B7DE7" w:rsidRDefault="002B7DE7" w:rsidP="00A52FE9">
      <w:pPr>
        <w:pStyle w:val="Kolorowalistaakcent11"/>
        <w:widowControl w:val="0"/>
        <w:suppressAutoHyphens/>
        <w:spacing w:before="0" w:after="0" w:line="240" w:lineRule="auto"/>
        <w:ind w:left="0"/>
        <w:outlineLvl w:val="3"/>
        <w:rPr>
          <w:rFonts w:ascii="Times New Roman" w:hAnsi="Times New Roman"/>
          <w:sz w:val="22"/>
          <w:szCs w:val="22"/>
        </w:rPr>
      </w:pPr>
    </w:p>
    <w:p w:rsidR="002B7DE7" w:rsidRPr="009312CD" w:rsidRDefault="002B7DE7" w:rsidP="00A52FE9">
      <w:pPr>
        <w:pStyle w:val="Kolorowalistaakcent11"/>
        <w:widowControl w:val="0"/>
        <w:suppressAutoHyphens/>
        <w:spacing w:before="0" w:after="0" w:line="240" w:lineRule="auto"/>
        <w:ind w:left="0"/>
        <w:outlineLvl w:val="3"/>
        <w:rPr>
          <w:rFonts w:ascii="Times New Roman" w:hAnsi="Times New Roman"/>
          <w:vanish/>
          <w:sz w:val="22"/>
          <w:szCs w:val="22"/>
        </w:rPr>
      </w:pPr>
    </w:p>
    <w:p w:rsidR="002B7DE7" w:rsidRDefault="002B7DE7" w:rsidP="00A52FE9">
      <w:pPr>
        <w:ind w:left="340" w:hanging="340"/>
        <w:rPr>
          <w:sz w:val="22"/>
          <w:szCs w:val="22"/>
          <w:u w:val="single"/>
        </w:rPr>
      </w:pPr>
      <w:r w:rsidRPr="009312CD">
        <w:rPr>
          <w:sz w:val="22"/>
          <w:szCs w:val="22"/>
          <w:u w:val="single"/>
        </w:rPr>
        <w:t>Integralną częścią SIWZ są załączniki:</w:t>
      </w:r>
    </w:p>
    <w:p w:rsidR="002B7DE7" w:rsidRPr="009312CD" w:rsidRDefault="002B7DE7" w:rsidP="00A52FE9">
      <w:pPr>
        <w:ind w:left="340" w:hanging="340"/>
        <w:rPr>
          <w:sz w:val="22"/>
          <w:szCs w:val="22"/>
          <w:u w:val="single"/>
        </w:rPr>
      </w:pPr>
    </w:p>
    <w:p w:rsidR="002B7DE7" w:rsidRPr="009312CD" w:rsidRDefault="002B7DE7" w:rsidP="00A52FE9">
      <w:pPr>
        <w:ind w:left="1920" w:hanging="1920"/>
        <w:jc w:val="both"/>
        <w:rPr>
          <w:sz w:val="22"/>
          <w:szCs w:val="22"/>
        </w:rPr>
      </w:pPr>
      <w:r>
        <w:rPr>
          <w:sz w:val="22"/>
          <w:szCs w:val="22"/>
        </w:rPr>
        <w:t>Załącznik Nr 1</w:t>
      </w:r>
      <w:r w:rsidRPr="009312CD">
        <w:rPr>
          <w:sz w:val="22"/>
          <w:szCs w:val="22"/>
        </w:rPr>
        <w:t xml:space="preserve"> – </w:t>
      </w:r>
      <w:r w:rsidRPr="009312CD">
        <w:rPr>
          <w:sz w:val="22"/>
          <w:szCs w:val="22"/>
        </w:rPr>
        <w:tab/>
        <w:t>Wzór Formularza Ofertowego.</w:t>
      </w:r>
    </w:p>
    <w:p w:rsidR="002B7DE7" w:rsidRPr="009312CD" w:rsidRDefault="002B7DE7" w:rsidP="00A52FE9">
      <w:pPr>
        <w:ind w:left="1920" w:hanging="1920"/>
        <w:jc w:val="both"/>
        <w:rPr>
          <w:sz w:val="22"/>
          <w:szCs w:val="22"/>
        </w:rPr>
      </w:pPr>
      <w:r>
        <w:rPr>
          <w:sz w:val="22"/>
          <w:szCs w:val="22"/>
        </w:rPr>
        <w:t>Załącznik Nr 2</w:t>
      </w:r>
      <w:r w:rsidRPr="009312CD">
        <w:rPr>
          <w:sz w:val="22"/>
          <w:szCs w:val="22"/>
        </w:rPr>
        <w:t xml:space="preserve"> - </w:t>
      </w:r>
      <w:r w:rsidRPr="009312CD">
        <w:rPr>
          <w:sz w:val="22"/>
          <w:szCs w:val="22"/>
        </w:rPr>
        <w:tab/>
      </w:r>
      <w:r w:rsidRPr="00EB3DB7">
        <w:rPr>
          <w:sz w:val="22"/>
          <w:szCs w:val="22"/>
        </w:rPr>
        <w:t>Oświadczenie wykonawcy składane na p</w:t>
      </w:r>
      <w:r>
        <w:rPr>
          <w:sz w:val="22"/>
          <w:szCs w:val="22"/>
        </w:rPr>
        <w:t>odstawie art. 25a ust. 1 ustawy</w:t>
      </w:r>
      <w:r>
        <w:rPr>
          <w:sz w:val="22"/>
          <w:szCs w:val="22"/>
        </w:rPr>
        <w:br/>
        <w:t xml:space="preserve">z dnia </w:t>
      </w:r>
      <w:r w:rsidRPr="00EB3DB7">
        <w:rPr>
          <w:sz w:val="22"/>
          <w:szCs w:val="22"/>
        </w:rPr>
        <w:t>29 stycznia 2004</w:t>
      </w:r>
      <w:r>
        <w:rPr>
          <w:sz w:val="22"/>
          <w:szCs w:val="22"/>
        </w:rPr>
        <w:t xml:space="preserve"> r. Prawo zamówień publicznych </w:t>
      </w:r>
      <w:r w:rsidRPr="00EB3DB7">
        <w:rPr>
          <w:sz w:val="22"/>
          <w:szCs w:val="22"/>
        </w:rPr>
        <w:t>DOTYCZĄCE   PRZESŁANEK WYKLUCZENIA Z POSTĘPOWANIA</w:t>
      </w:r>
      <w:r w:rsidRPr="009312CD">
        <w:rPr>
          <w:sz w:val="22"/>
          <w:szCs w:val="22"/>
        </w:rPr>
        <w:t>.</w:t>
      </w:r>
    </w:p>
    <w:p w:rsidR="002B7DE7" w:rsidRPr="009312CD" w:rsidRDefault="002B7DE7" w:rsidP="00A52FE9">
      <w:pPr>
        <w:ind w:left="1920" w:hanging="1920"/>
        <w:jc w:val="both"/>
        <w:rPr>
          <w:sz w:val="22"/>
          <w:szCs w:val="22"/>
        </w:rPr>
      </w:pPr>
      <w:r w:rsidRPr="009312CD">
        <w:rPr>
          <w:sz w:val="22"/>
          <w:szCs w:val="22"/>
        </w:rPr>
        <w:t xml:space="preserve">Załącznik Nr 3 – </w:t>
      </w:r>
      <w:r w:rsidRPr="009312CD">
        <w:rPr>
          <w:sz w:val="22"/>
          <w:szCs w:val="22"/>
        </w:rPr>
        <w:tab/>
      </w:r>
      <w:r w:rsidRPr="00EB3DB7">
        <w:rPr>
          <w:sz w:val="22"/>
          <w:szCs w:val="22"/>
        </w:rPr>
        <w:t xml:space="preserve">Oświadczenie wykonawcy składane na podstawie art. 25a ust. 1 ustawy </w:t>
      </w:r>
      <w:r w:rsidRPr="00EB3DB7">
        <w:rPr>
          <w:sz w:val="22"/>
          <w:szCs w:val="22"/>
        </w:rPr>
        <w:br/>
      </w:r>
      <w:r>
        <w:rPr>
          <w:sz w:val="22"/>
          <w:szCs w:val="22"/>
        </w:rPr>
        <w:t>z dnia</w:t>
      </w:r>
      <w:r w:rsidRPr="00EB3DB7">
        <w:rPr>
          <w:sz w:val="22"/>
          <w:szCs w:val="22"/>
        </w:rPr>
        <w:t xml:space="preserve"> 29 stycznia 2004 r.  Prawo zamówień publicznych DOTYCZĄCE SPEŁNIANIA WARUNKÓW UDZIAŁU W </w:t>
      </w:r>
      <w:r>
        <w:rPr>
          <w:sz w:val="22"/>
          <w:szCs w:val="22"/>
        </w:rPr>
        <w:t xml:space="preserve"> </w:t>
      </w:r>
      <w:r w:rsidRPr="00EB3DB7">
        <w:rPr>
          <w:sz w:val="22"/>
          <w:szCs w:val="22"/>
        </w:rPr>
        <w:t>POSTĘPOWANIU</w:t>
      </w:r>
    </w:p>
    <w:p w:rsidR="002B7DE7" w:rsidRPr="009312CD" w:rsidRDefault="002B7DE7" w:rsidP="00A52FE9">
      <w:pPr>
        <w:ind w:left="1920" w:hanging="1920"/>
        <w:jc w:val="both"/>
        <w:rPr>
          <w:sz w:val="22"/>
          <w:szCs w:val="22"/>
        </w:rPr>
      </w:pPr>
      <w:r w:rsidRPr="009312CD">
        <w:rPr>
          <w:sz w:val="22"/>
          <w:szCs w:val="22"/>
        </w:rPr>
        <w:t xml:space="preserve">Załącznik Nr 4 - </w:t>
      </w:r>
      <w:r w:rsidRPr="009312CD">
        <w:rPr>
          <w:sz w:val="22"/>
          <w:szCs w:val="22"/>
        </w:rPr>
        <w:tab/>
      </w:r>
      <w:r>
        <w:rPr>
          <w:sz w:val="22"/>
          <w:szCs w:val="22"/>
        </w:rPr>
        <w:t>Szczegółowy Opis Przedmiotu Zamówienia</w:t>
      </w:r>
    </w:p>
    <w:p w:rsidR="002B7DE7" w:rsidRDefault="002B7DE7" w:rsidP="00A52FE9">
      <w:pPr>
        <w:ind w:left="1920" w:hanging="1920"/>
        <w:jc w:val="both"/>
        <w:rPr>
          <w:sz w:val="22"/>
          <w:szCs w:val="22"/>
        </w:rPr>
      </w:pPr>
      <w:r w:rsidRPr="009312CD">
        <w:rPr>
          <w:sz w:val="22"/>
          <w:szCs w:val="22"/>
        </w:rPr>
        <w:t xml:space="preserve">Załącznik Nr 5 – </w:t>
      </w:r>
      <w:r w:rsidRPr="009312CD">
        <w:rPr>
          <w:sz w:val="22"/>
          <w:szCs w:val="22"/>
        </w:rPr>
        <w:tab/>
      </w:r>
      <w:r>
        <w:rPr>
          <w:sz w:val="22"/>
          <w:szCs w:val="22"/>
        </w:rPr>
        <w:t>Istotne postanowienia umowy</w:t>
      </w:r>
      <w:r w:rsidRPr="009312CD">
        <w:rPr>
          <w:sz w:val="22"/>
          <w:szCs w:val="22"/>
        </w:rPr>
        <w:t xml:space="preserve"> </w:t>
      </w:r>
    </w:p>
    <w:p w:rsidR="002B7DE7" w:rsidRDefault="002B7DE7" w:rsidP="00A52FE9">
      <w:pPr>
        <w:ind w:left="1920" w:hanging="1920"/>
        <w:jc w:val="both"/>
        <w:rPr>
          <w:sz w:val="22"/>
          <w:szCs w:val="22"/>
        </w:rPr>
      </w:pPr>
      <w:r w:rsidRPr="009312CD">
        <w:rPr>
          <w:sz w:val="22"/>
          <w:szCs w:val="22"/>
        </w:rPr>
        <w:t xml:space="preserve">Załącznik Nr 6 – </w:t>
      </w:r>
      <w:r w:rsidRPr="009312CD">
        <w:rPr>
          <w:sz w:val="22"/>
          <w:szCs w:val="22"/>
        </w:rPr>
        <w:tab/>
      </w:r>
      <w:r>
        <w:rPr>
          <w:sz w:val="22"/>
          <w:szCs w:val="22"/>
        </w:rPr>
        <w:t>Klauzula informacyjna do zawarcia umowy</w:t>
      </w:r>
    </w:p>
    <w:p w:rsidR="002B7DE7" w:rsidRPr="00B24902" w:rsidRDefault="002B7DE7" w:rsidP="00E86006">
      <w:pPr>
        <w:ind w:left="1920" w:hanging="1920"/>
        <w:jc w:val="both"/>
        <w:rPr>
          <w:i/>
          <w:color w:val="FF0000"/>
          <w:sz w:val="22"/>
          <w:szCs w:val="22"/>
        </w:rPr>
      </w:pPr>
      <w:r w:rsidRPr="00EB3DB7">
        <w:rPr>
          <w:sz w:val="22"/>
          <w:szCs w:val="22"/>
        </w:rPr>
        <w:t xml:space="preserve">Załącznik Nr 7 – </w:t>
      </w:r>
      <w:r w:rsidRPr="00EB3DB7">
        <w:rPr>
          <w:sz w:val="22"/>
          <w:szCs w:val="22"/>
        </w:rPr>
        <w:tab/>
      </w:r>
      <w:r w:rsidRPr="00F27C7A">
        <w:rPr>
          <w:sz w:val="22"/>
          <w:szCs w:val="22"/>
        </w:rPr>
        <w:t xml:space="preserve">Wzór informacji, że wykonawca nie należy/należy do grupy kapitałowej – </w:t>
      </w:r>
      <w:r w:rsidRPr="00B24902">
        <w:rPr>
          <w:i/>
          <w:color w:val="FF0000"/>
          <w:sz w:val="22"/>
          <w:szCs w:val="22"/>
        </w:rPr>
        <w:t xml:space="preserve">składany w terminie 3 dni od dnia zamieszczenia na stronie internetowej Zamawiającego informacji, o których mowa w art. 86 ust. 5 ustawy (informacji </w:t>
      </w:r>
      <w:r w:rsidRPr="00B24902">
        <w:rPr>
          <w:i/>
          <w:color w:val="FF0000"/>
          <w:sz w:val="22"/>
          <w:szCs w:val="22"/>
        </w:rPr>
        <w:br/>
        <w:t>z otwarcia ofert)</w:t>
      </w:r>
    </w:p>
    <w:p w:rsidR="002B7DE7" w:rsidRDefault="002B7DE7" w:rsidP="00A52FE9">
      <w:pPr>
        <w:ind w:left="1920" w:hanging="1920"/>
        <w:jc w:val="both"/>
        <w:rPr>
          <w:sz w:val="22"/>
          <w:szCs w:val="22"/>
        </w:rPr>
      </w:pPr>
    </w:p>
    <w:p w:rsidR="002B7DE7" w:rsidRPr="006E056C" w:rsidRDefault="002B7DE7" w:rsidP="00A52FE9">
      <w:pPr>
        <w:ind w:left="1920" w:hanging="1920"/>
        <w:jc w:val="both"/>
        <w:rPr>
          <w:color w:val="FF0000"/>
          <w:sz w:val="22"/>
          <w:szCs w:val="22"/>
        </w:rPr>
      </w:pPr>
    </w:p>
    <w:p w:rsidR="002B7DE7" w:rsidRDefault="002B7DE7"/>
    <w:sectPr w:rsidR="002B7DE7" w:rsidSect="00A52FE9">
      <w:headerReference w:type="even" r:id="rId9"/>
      <w:headerReference w:type="default" r:id="rId10"/>
      <w:footerReference w:type="even" r:id="rId11"/>
      <w:footerReference w:type="default" r:id="rId12"/>
      <w:headerReference w:type="first" r:id="rId13"/>
      <w:pgSz w:w="11906" w:h="16838" w:code="9"/>
      <w:pgMar w:top="1302" w:right="1274" w:bottom="1072" w:left="1418" w:header="426" w:footer="79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9A3" w:rsidRDefault="00A439A3" w:rsidP="00A52FE9">
      <w:r>
        <w:separator/>
      </w:r>
    </w:p>
  </w:endnote>
  <w:endnote w:type="continuationSeparator" w:id="0">
    <w:p w:rsidR="00A439A3" w:rsidRDefault="00A439A3" w:rsidP="00A52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tima">
    <w:altName w:val="Arial"/>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474" w:rsidRDefault="00875474" w:rsidP="00A52FE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75474" w:rsidRDefault="00875474" w:rsidP="00A52FE9">
    <w:pPr>
      <w:pStyle w:val="Stopka"/>
      <w:ind w:right="360"/>
      <w:jc w:val="center"/>
    </w:pPr>
    <w:r>
      <w:rPr>
        <w:noProof/>
      </w:rPr>
      <mc:AlternateContent>
        <mc:Choice Requires="wpg">
          <w:drawing>
            <wp:anchor distT="0" distB="0" distL="114300" distR="114300" simplePos="0" relativeHeight="251660288" behindDoc="0" locked="0" layoutInCell="1" allowOverlap="1">
              <wp:simplePos x="0" y="0"/>
              <wp:positionH relativeFrom="column">
                <wp:posOffset>-868680</wp:posOffset>
              </wp:positionH>
              <wp:positionV relativeFrom="paragraph">
                <wp:posOffset>-241935</wp:posOffset>
              </wp:positionV>
              <wp:extent cx="7339330" cy="854710"/>
              <wp:effectExtent l="0" t="0" r="13970" b="2540"/>
              <wp:wrapSquare wrapText="bothSides"/>
              <wp:docPr id="3" name="Grup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9330" cy="854710"/>
                        <a:chOff x="-13" y="15225"/>
                        <a:chExt cx="11890" cy="1410"/>
                      </a:xfrm>
                    </wpg:grpSpPr>
                    <wps:wsp>
                      <wps:cNvPr id="4" name="Text Box 6"/>
                      <wps:cNvSpPr txBox="1">
                        <a:spLocks noChangeArrowheads="1"/>
                      </wps:cNvSpPr>
                      <wps:spPr bwMode="auto">
                        <a:xfrm>
                          <a:off x="1294" y="15225"/>
                          <a:ext cx="3438"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rsidR="00875474" w:rsidRDefault="00875474" w:rsidP="00A52FE9">
                            <w:pPr>
                              <w:widowControl w:val="0"/>
                              <w:rPr>
                                <w:rFonts w:ascii="Arial" w:hAnsi="Arial" w:cs="Arial"/>
                                <w:sz w:val="14"/>
                                <w:szCs w:val="14"/>
                              </w:rPr>
                            </w:pPr>
                          </w:p>
                          <w:p w:rsidR="00875474" w:rsidRDefault="00875474" w:rsidP="00A52FE9">
                            <w:pPr>
                              <w:widowControl w:val="0"/>
                              <w:rPr>
                                <w:rFonts w:ascii="Arial" w:hAnsi="Arial" w:cs="Arial"/>
                                <w:b/>
                                <w:bCs/>
                                <w:sz w:val="16"/>
                                <w:szCs w:val="16"/>
                              </w:rPr>
                            </w:pPr>
                            <w:r>
                              <w:rPr>
                                <w:rFonts w:ascii="Arial" w:hAnsi="Arial" w:cs="Arial"/>
                                <w:b/>
                                <w:bCs/>
                                <w:sz w:val="16"/>
                                <w:szCs w:val="16"/>
                              </w:rPr>
                              <w:t>BENEFICJENT:</w:t>
                            </w:r>
                          </w:p>
                          <w:p w:rsidR="00875474" w:rsidRPr="00E11A36" w:rsidRDefault="00875474" w:rsidP="00A52FE9">
                            <w:pPr>
                              <w:widowControl w:val="0"/>
                              <w:rPr>
                                <w:rFonts w:ascii="Arial" w:hAnsi="Arial" w:cs="Arial"/>
                                <w:b/>
                                <w:bCs/>
                                <w:sz w:val="16"/>
                                <w:szCs w:val="16"/>
                              </w:rPr>
                            </w:pPr>
                            <w:r>
                              <w:rPr>
                                <w:rFonts w:ascii="Arial" w:hAnsi="Arial" w:cs="Arial"/>
                                <w:b/>
                                <w:bCs/>
                                <w:sz w:val="16"/>
                                <w:szCs w:val="16"/>
                              </w:rPr>
                              <w:t>GŁÓWNY URZĄD STATYSTYCZNY</w:t>
                            </w:r>
                          </w:p>
                          <w:p w:rsidR="00875474" w:rsidRPr="00E11A36" w:rsidRDefault="00875474" w:rsidP="00A52FE9">
                            <w:pPr>
                              <w:widowControl w:val="0"/>
                              <w:rPr>
                                <w:rFonts w:ascii="Arial" w:hAnsi="Arial" w:cs="Arial"/>
                                <w:sz w:val="16"/>
                                <w:szCs w:val="16"/>
                              </w:rPr>
                            </w:pPr>
                            <w:r w:rsidRPr="00E11A36">
                              <w:rPr>
                                <w:rFonts w:ascii="Arial" w:hAnsi="Arial" w:cs="Arial"/>
                                <w:sz w:val="16"/>
                                <w:szCs w:val="16"/>
                              </w:rPr>
                              <w:t>Al. Niepodległości 208</w:t>
                            </w:r>
                          </w:p>
                          <w:p w:rsidR="00875474" w:rsidRDefault="00875474" w:rsidP="00A52FE9">
                            <w:pPr>
                              <w:widowControl w:val="0"/>
                              <w:rPr>
                                <w:rFonts w:ascii="Arial" w:hAnsi="Arial" w:cs="Arial"/>
                                <w:sz w:val="14"/>
                                <w:szCs w:val="14"/>
                              </w:rPr>
                            </w:pPr>
                            <w:r w:rsidRPr="00E11A36">
                              <w:rPr>
                                <w:rFonts w:ascii="Arial" w:hAnsi="Arial" w:cs="Arial"/>
                                <w:sz w:val="16"/>
                                <w:szCs w:val="16"/>
                              </w:rPr>
                              <w:t>00-925 Warszawa</w:t>
                            </w:r>
                          </w:p>
                          <w:p w:rsidR="00875474" w:rsidRDefault="00875474"/>
                        </w:txbxContent>
                      </wps:txbx>
                      <wps:bodyPr rot="0" vert="horz" wrap="square" lIns="36576" tIns="36576" rIns="36576" bIns="36576" anchor="t" anchorCtr="0" upright="1">
                        <a:noAutofit/>
                      </wps:bodyPr>
                    </wps:wsp>
                    <wps:wsp>
                      <wps:cNvPr id="5" name="Text Box 7"/>
                      <wps:cNvSpPr txBox="1">
                        <a:spLocks noChangeArrowheads="1"/>
                      </wps:cNvSpPr>
                      <wps:spPr bwMode="auto">
                        <a:xfrm>
                          <a:off x="4344" y="15228"/>
                          <a:ext cx="2766" cy="1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rsidR="00875474" w:rsidRDefault="00875474" w:rsidP="00A52FE9">
                            <w:pPr>
                              <w:widowControl w:val="0"/>
                              <w:rPr>
                                <w:rFonts w:ascii="Arial" w:hAnsi="Arial" w:cs="Arial"/>
                                <w:sz w:val="14"/>
                                <w:szCs w:val="14"/>
                              </w:rPr>
                            </w:pPr>
                          </w:p>
                          <w:p w:rsidR="00875474" w:rsidRPr="003074FC" w:rsidRDefault="00875474" w:rsidP="00A52FE9">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rsidR="00875474" w:rsidRPr="003074FC" w:rsidRDefault="00875474" w:rsidP="00A52FE9">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rsidR="00875474" w:rsidRPr="003074FC" w:rsidRDefault="00875474" w:rsidP="00A52FE9">
                            <w:pPr>
                              <w:widowControl w:val="0"/>
                              <w:rPr>
                                <w:rFonts w:ascii="Arial" w:hAnsi="Arial" w:cs="Arial"/>
                                <w:sz w:val="16"/>
                                <w:szCs w:val="16"/>
                                <w:lang w:val="en-US"/>
                              </w:rPr>
                            </w:pPr>
                            <w:r w:rsidRPr="003074FC">
                              <w:rPr>
                                <w:rFonts w:ascii="Arial" w:hAnsi="Arial" w:cs="Arial"/>
                                <w:sz w:val="16"/>
                                <w:szCs w:val="16"/>
                                <w:lang w:val="en-US"/>
                              </w:rPr>
                              <w:t>www.stat.gov.pl</w:t>
                            </w:r>
                          </w:p>
                          <w:p w:rsidR="00875474" w:rsidRPr="00BC0929" w:rsidRDefault="00875474" w:rsidP="00A52FE9">
                            <w:pPr>
                              <w:widowControl w:val="0"/>
                              <w:rPr>
                                <w:lang w:val="en-US"/>
                              </w:rPr>
                            </w:pPr>
                          </w:p>
                        </w:txbxContent>
                      </wps:txbx>
                      <wps:bodyPr rot="0" vert="horz" wrap="square" lIns="36576" tIns="36576" rIns="36576" bIns="36576" anchor="t" anchorCtr="0" upright="1">
                        <a:noAutofit/>
                      </wps:bodyPr>
                    </wps:wsp>
                    <wps:wsp>
                      <wps:cNvPr id="6" name="Line 8"/>
                      <wps:cNvCnPr>
                        <a:cxnSpLocks noChangeShapeType="1"/>
                      </wps:cNvCnPr>
                      <wps:spPr bwMode="auto">
                        <a:xfrm flipV="1">
                          <a:off x="-13" y="15277"/>
                          <a:ext cx="11870" cy="4"/>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alpha val="74997"/>
                                  </a:srgbClr>
                                </a:outerShdw>
                              </a:effectLst>
                            </a14:hiddenEffects>
                          </a:ext>
                        </a:extLst>
                      </wps:spPr>
                      <wps:bodyPr/>
                    </wps:wsp>
                    <pic:pic xmlns:pic="http://schemas.openxmlformats.org/drawingml/2006/picture">
                      <pic:nvPicPr>
                        <pic:cNvPr id="7" name="Picture 9"/>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2" y="16302"/>
                          <a:ext cx="11565"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12" y="15469"/>
                          <a:ext cx="788" cy="6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a 3" o:spid="_x0000_s1026" style="position:absolute;left:0;text-align:left;margin-left:-68.4pt;margin-top:-19.05pt;width:577.9pt;height:67.3pt;z-index:251660288"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">
              <v:shapetype id="_x0000_t202" coordsize="21600,21600" o:spt="202" path="m,l,21600r21600,l21600,xe">
                <v:stroke joinstyle="miter"/>
                <v:path gradientshapeok="t" o:connecttype="rect"/>
              </v:shapetype>
              <v:shape id="Text Box 6" o:spid="_x0000_s1027" type="#_x0000_t202" style="position:absolute;left:1294;top:15225;width:3438;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rW1sQA&#10;AADaAAAADwAAAGRycy9kb3ducmV2LnhtbESPQWvCQBSE74L/YXkFb7qplpJGV4mFQgseqha9PrLP&#10;JJh9G7NbTfz1riB4HGbmG2a2aE0lztS40rKC11EEgjizuuRcwd/2axiDcB5ZY2WZFHTkYDHv92aY&#10;aHvhNZ03PhcBwi5BBYX3dSKlywoy6Ea2Jg7ewTYGfZBNLnWDlwA3lRxH0bs0WHJYKLCmz4Ky4+bf&#10;KEjlNrLr7vcUT1a743X/030s006pwUubTkF4av0z/Gh/awVvcL8Sb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61tbEAAAA2gAAAA8AAAAAAAAAAAAAAAAAmAIAAGRycy9k&#10;b3ducmV2LnhtbFBLBQYAAAAABAAEAPUAAACJAwAAAAA=&#10;" filled="f" stroked="f" strokecolor="#03c">
                <v:textbox inset="2.88pt,2.88pt,2.88pt,2.88pt">
                  <w:txbxContent>
                    <w:p w:rsidR="00875474" w:rsidRDefault="00875474" w:rsidP="00A52FE9">
                      <w:pPr>
                        <w:widowControl w:val="0"/>
                        <w:rPr>
                          <w:rFonts w:ascii="Arial" w:hAnsi="Arial" w:cs="Arial"/>
                          <w:sz w:val="14"/>
                          <w:szCs w:val="14"/>
                        </w:rPr>
                      </w:pPr>
                    </w:p>
                    <w:p w:rsidR="00875474" w:rsidRDefault="00875474" w:rsidP="00A52FE9">
                      <w:pPr>
                        <w:widowControl w:val="0"/>
                        <w:rPr>
                          <w:rFonts w:ascii="Arial" w:hAnsi="Arial" w:cs="Arial"/>
                          <w:b/>
                          <w:bCs/>
                          <w:sz w:val="16"/>
                          <w:szCs w:val="16"/>
                        </w:rPr>
                      </w:pPr>
                      <w:r>
                        <w:rPr>
                          <w:rFonts w:ascii="Arial" w:hAnsi="Arial" w:cs="Arial"/>
                          <w:b/>
                          <w:bCs/>
                          <w:sz w:val="16"/>
                          <w:szCs w:val="16"/>
                        </w:rPr>
                        <w:t>BENEFICJENT:</w:t>
                      </w:r>
                    </w:p>
                    <w:p w:rsidR="00875474" w:rsidRPr="00E11A36" w:rsidRDefault="00875474" w:rsidP="00A52FE9">
                      <w:pPr>
                        <w:widowControl w:val="0"/>
                        <w:rPr>
                          <w:rFonts w:ascii="Arial" w:hAnsi="Arial" w:cs="Arial"/>
                          <w:b/>
                          <w:bCs/>
                          <w:sz w:val="16"/>
                          <w:szCs w:val="16"/>
                        </w:rPr>
                      </w:pPr>
                      <w:r>
                        <w:rPr>
                          <w:rFonts w:ascii="Arial" w:hAnsi="Arial" w:cs="Arial"/>
                          <w:b/>
                          <w:bCs/>
                          <w:sz w:val="16"/>
                          <w:szCs w:val="16"/>
                        </w:rPr>
                        <w:t>GŁÓWNY URZĄD STATYSTYCZNY</w:t>
                      </w:r>
                    </w:p>
                    <w:p w:rsidR="00875474" w:rsidRPr="00E11A36" w:rsidRDefault="00875474" w:rsidP="00A52FE9">
                      <w:pPr>
                        <w:widowControl w:val="0"/>
                        <w:rPr>
                          <w:rFonts w:ascii="Arial" w:hAnsi="Arial" w:cs="Arial"/>
                          <w:sz w:val="16"/>
                          <w:szCs w:val="16"/>
                        </w:rPr>
                      </w:pPr>
                      <w:r w:rsidRPr="00E11A36">
                        <w:rPr>
                          <w:rFonts w:ascii="Arial" w:hAnsi="Arial" w:cs="Arial"/>
                          <w:sz w:val="16"/>
                          <w:szCs w:val="16"/>
                        </w:rPr>
                        <w:t>Al. Niepodległości 208</w:t>
                      </w:r>
                    </w:p>
                    <w:p w:rsidR="00875474" w:rsidRDefault="00875474" w:rsidP="00A52FE9">
                      <w:pPr>
                        <w:widowControl w:val="0"/>
                        <w:rPr>
                          <w:rFonts w:ascii="Arial" w:hAnsi="Arial" w:cs="Arial"/>
                          <w:sz w:val="14"/>
                          <w:szCs w:val="14"/>
                        </w:rPr>
                      </w:pPr>
                      <w:r w:rsidRPr="00E11A36">
                        <w:rPr>
                          <w:rFonts w:ascii="Arial" w:hAnsi="Arial" w:cs="Arial"/>
                          <w:sz w:val="16"/>
                          <w:szCs w:val="16"/>
                        </w:rPr>
                        <w:t>00-925 Warszawa</w:t>
                      </w:r>
                    </w:p>
                    <w:p w:rsidR="00875474" w:rsidRDefault="00875474"/>
                  </w:txbxContent>
                </v:textbox>
              </v:shape>
              <v:shape id="Text Box 7" o:spid="_x0000_s1028" type="#_x0000_t202" style="position:absolute;left:4344;top:15228;width:2766;height:1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ZzTcQA&#10;AADaAAAADwAAAGRycy9kb3ducmV2LnhtbESPQWvCQBSE74L/YXkFb7qp0pJGV4mFQgseqha9PrLP&#10;JJh9G7NbTfz1riB4HGbmG2a2aE0lztS40rKC11EEgjizuuRcwd/2axiDcB5ZY2WZFHTkYDHv92aY&#10;aHvhNZ03PhcBwi5BBYX3dSKlywoy6Ea2Jg7ewTYGfZBNLnWDlwA3lRxH0bs0WHJYKLCmz4Ky4+bf&#10;KEjlNrLr7vcUT1a743X/030s006pwUubTkF4av0z/Gh/awVvcL8Sb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2c03EAAAA2gAAAA8AAAAAAAAAAAAAAAAAmAIAAGRycy9k&#10;b3ducmV2LnhtbFBLBQYAAAAABAAEAPUAAACJAwAAAAA=&#10;" filled="f" stroked="f" strokecolor="#03c">
                <v:textbox inset="2.88pt,2.88pt,2.88pt,2.88pt">
                  <w:txbxContent>
                    <w:p w:rsidR="00875474" w:rsidRDefault="00875474" w:rsidP="00A52FE9">
                      <w:pPr>
                        <w:widowControl w:val="0"/>
                        <w:rPr>
                          <w:rFonts w:ascii="Arial" w:hAnsi="Arial" w:cs="Arial"/>
                          <w:sz w:val="14"/>
                          <w:szCs w:val="14"/>
                        </w:rPr>
                      </w:pPr>
                    </w:p>
                    <w:p w:rsidR="00875474" w:rsidRPr="003074FC" w:rsidRDefault="00875474" w:rsidP="00A52FE9">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rsidR="00875474" w:rsidRPr="003074FC" w:rsidRDefault="00875474" w:rsidP="00A52FE9">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rsidR="00875474" w:rsidRPr="003074FC" w:rsidRDefault="00875474" w:rsidP="00A52FE9">
                      <w:pPr>
                        <w:widowControl w:val="0"/>
                        <w:rPr>
                          <w:rFonts w:ascii="Arial" w:hAnsi="Arial" w:cs="Arial"/>
                          <w:sz w:val="16"/>
                          <w:szCs w:val="16"/>
                          <w:lang w:val="en-US"/>
                        </w:rPr>
                      </w:pPr>
                      <w:r w:rsidRPr="003074FC">
                        <w:rPr>
                          <w:rFonts w:ascii="Arial" w:hAnsi="Arial" w:cs="Arial"/>
                          <w:sz w:val="16"/>
                          <w:szCs w:val="16"/>
                          <w:lang w:val="en-US"/>
                        </w:rPr>
                        <w:t>www.stat.gov.pl</w:t>
                      </w:r>
                    </w:p>
                    <w:p w:rsidR="00875474" w:rsidRPr="00BC0929" w:rsidRDefault="00875474" w:rsidP="00A52FE9">
                      <w:pPr>
                        <w:widowControl w:val="0"/>
                        <w:rPr>
                          <w:lang w:val="en-US"/>
                        </w:rPr>
                      </w:pPr>
                    </w:p>
                  </w:txbxContent>
                </v:textbox>
              </v:shape>
              <v:line id="Line 8" o:spid="_x0000_s1029" style="position:absolute;flip:y;visibility:visible;mso-wrap-style:square" from="-13,15277" to="11857,15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ZGesAAAADaAAAADwAAAGRycy9kb3ducmV2LnhtbESPQYvCMBSE78L+h/AEb5oqi0jXKLro&#10;stc2Xvb22jzbYvNSmqj135sFweMwM98w6+1gW3Gj3jeOFcxnCQji0pmGKwUnfZyuQPiAbLB1TAoe&#10;5GG7+RitMTXuzhnd8lCJCGGfooI6hC6V0pc1WfQz1xFH7+x6iyHKvpKmx3uE21YukmQpLTYcF2rs&#10;6Lum8pJfrQL9U3zme3pkvjCr4U9LTYdMKzUZD7svEIGG8A6/2r9GwRL+r8QbID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hGRnrAAAAA2gAAAA8AAAAAAAAAAAAAAAAA&#10;oQIAAGRycy9kb3ducmV2LnhtbFBLBQYAAAAABAAEAPkAAACOAwAAAAA=&#10;" strokeweight=".5pt">
                <v:shadow color="#ccc" opacity="49150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312;top:16302;width:11565;height: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0WvEXEAAAA2gAAAA8AAABkcnMvZG93bnJldi54bWxEj09rAjEUxO8Fv0N4gpei2XqwdTUrVlho&#10;hR6qXrw9N2//4OZlTaJuv30jFHocZuY3zHLVm1bcyPnGsoKXSQKCuLC64UrBYZ+P30D4gKyxtUwK&#10;fsjDKhs8LTHV9s7fdNuFSkQI+xQV1CF0qZS+qMmgn9iOOHqldQZDlK6S2uE9wk0rp0kykwYbjgs1&#10;drSpqTjvrkZB+elO75v5V75tfF7YZ77o43mm1GjYrxcgAvXhP/zX/tAKXuFxJd4Amf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0WvEXEAAAA2gAAAA8AAAAAAAAAAAAAAAAA&#10;nwIAAGRycy9kb3ducmV2LnhtbFBLBQYAAAAABAAEAPcAAACQAwAAAAA=&#10;">
                <v:imagedata r:id="rId3" o:title=""/>
                <o:lock v:ext="edit" aspectratio="f"/>
              </v:shape>
              <v:shape id="Picture 10" o:spid="_x0000_s1031" type="#_x0000_t75" style="position:absolute;left:312;top:15469;width:788;height:6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2Kw0HBAAAA2gAAAA8AAABkcnMvZG93bnJldi54bWxET91qwjAUvh/sHcIZeDfT9UKlMy1usDFh&#10;Iro+wLE5NsXmJGsy7d7eXAhefnz/y2q0vTjTEDrHCl6mGQjixumOWwX1z8fzAkSIyBp7x6TgnwJU&#10;5ePDEgvtLryj8z62IoVwKFCBidEXUobGkMUwdZ44cUc3WIwJDq3UA15SuO1lnmUzabHj1GDQ07uh&#10;5rT/swre8q3ftZv1d14farkwuZ9//q6VmjyNq1cQkcZ4F9/cX1pB2pqupBsgyy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2Kw0HBAAAA2gAAAA8AAAAAAAAAAAAAAAAAnwIA&#10;AGRycy9kb3ducmV2LnhtbFBLBQYAAAAABAAEAPcAAACNAwAAAAA=&#10;">
                <v:imagedata r:id="rId4" o:title=""/>
              </v:shape>
              <w10:wrap type="square"/>
            </v:group>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3234055</wp:posOffset>
              </wp:positionH>
              <wp:positionV relativeFrom="paragraph">
                <wp:posOffset>-194310</wp:posOffset>
              </wp:positionV>
              <wp:extent cx="3342005" cy="564515"/>
              <wp:effectExtent l="0" t="0" r="10795" b="26035"/>
              <wp:wrapNone/>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564515"/>
                      </a:xfrm>
                      <a:prstGeom prst="rect">
                        <a:avLst/>
                      </a:prstGeom>
                      <a:solidFill>
                        <a:srgbClr val="FFFFFF"/>
                      </a:solidFill>
                      <a:ln w="9525">
                        <a:solidFill>
                          <a:srgbClr val="FFFFFF"/>
                        </a:solidFill>
                        <a:miter lim="800000"/>
                        <a:headEnd/>
                        <a:tailEnd/>
                      </a:ln>
                    </wps:spPr>
                    <wps:txbx>
                      <w:txbxContent>
                        <w:p w:rsidR="00875474" w:rsidRPr="00FD3B32" w:rsidRDefault="00875474" w:rsidP="00A52FE9">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rsidR="00875474" w:rsidRPr="00FD3B32" w:rsidRDefault="00875474" w:rsidP="00A52FE9">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rsidR="00875474" w:rsidRDefault="00875474" w:rsidP="00A52FE9">
                          <w:pPr>
                            <w:pStyle w:val="Stopka"/>
                          </w:pPr>
                        </w:p>
                        <w:p w:rsidR="00875474" w:rsidRDefault="00875474" w:rsidP="00A52F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4" o:spid="_x0000_s1032" type="#_x0000_t202" style="position:absolute;left:0;text-align:left;margin-left:254.65pt;margin-top:-15.3pt;width:263.15pt;height:4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" strokecolor="white">
              <v:textbox>
                <w:txbxContent>
                  <w:p w:rsidR="00875474" w:rsidRPr="00FD3B32" w:rsidRDefault="00875474" w:rsidP="00A52FE9">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rsidR="00875474" w:rsidRPr="00FD3B32" w:rsidRDefault="00875474" w:rsidP="00A52FE9">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rsidR="00875474" w:rsidRDefault="00875474" w:rsidP="00A52FE9">
                    <w:pPr>
                      <w:pStyle w:val="Stopka"/>
                    </w:pPr>
                  </w:p>
                  <w:p w:rsidR="00875474" w:rsidRDefault="00875474" w:rsidP="00A52FE9"/>
                </w:txbxContent>
              </v:textbox>
            </v:shape>
          </w:pict>
        </mc:Fallback>
      </mc:AlternateContent>
    </w:r>
  </w:p>
  <w:p w:rsidR="00875474" w:rsidRDefault="00875474" w:rsidP="00A52FE9">
    <w:pPr>
      <w:pStyle w:val="Stopka"/>
      <w:tabs>
        <w:tab w:val="clear" w:pos="4536"/>
        <w:tab w:val="clear" w:pos="9072"/>
        <w:tab w:val="left" w:pos="673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474" w:rsidRDefault="00875474" w:rsidP="00A52FE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7287E">
      <w:rPr>
        <w:rStyle w:val="Numerstrony"/>
        <w:noProof/>
      </w:rPr>
      <w:t>6</w:t>
    </w:r>
    <w:r>
      <w:rPr>
        <w:rStyle w:val="Numerstrony"/>
      </w:rPr>
      <w:fldChar w:fldCharType="end"/>
    </w:r>
  </w:p>
  <w:p w:rsidR="00875474" w:rsidRDefault="00875474" w:rsidP="00A52FE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9A3" w:rsidRDefault="00A439A3" w:rsidP="00A52FE9">
      <w:r>
        <w:separator/>
      </w:r>
    </w:p>
  </w:footnote>
  <w:footnote w:type="continuationSeparator" w:id="0">
    <w:p w:rsidR="00A439A3" w:rsidRDefault="00A439A3" w:rsidP="00A52F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474" w:rsidRDefault="00875474">
    <w:pPr>
      <w:pStyle w:val="Nagwek"/>
    </w:pPr>
    <w:r>
      <w:rPr>
        <w:noProof/>
      </w:rPr>
      <w:drawing>
        <wp:inline distT="0" distB="0" distL="0" distR="0">
          <wp:extent cx="6217920" cy="692785"/>
          <wp:effectExtent l="19050" t="0" r="0" b="0"/>
          <wp:docPr id="2" name="Obraz 2"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PGS II.png"/>
                  <pic:cNvPicPr>
                    <a:picLocks noChangeAspect="1" noChangeArrowheads="1"/>
                  </pic:cNvPicPr>
                </pic:nvPicPr>
                <pic:blipFill>
                  <a:blip r:embed="rId1"/>
                  <a:srcRect/>
                  <a:stretch>
                    <a:fillRect/>
                  </a:stretch>
                </pic:blipFill>
                <pic:spPr bwMode="auto">
                  <a:xfrm>
                    <a:off x="0" y="0"/>
                    <a:ext cx="6217920" cy="69278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474" w:rsidRPr="004B2907" w:rsidRDefault="00875474" w:rsidP="00A52FE9">
    <w:pPr>
      <w:pStyle w:val="Nagwek"/>
      <w:ind w:right="360"/>
      <w:jc w:val="both"/>
      <w:rPr>
        <w:i/>
        <w:sz w:val="18"/>
        <w:szCs w:val="18"/>
      </w:rPr>
    </w:pPr>
    <w:r w:rsidRPr="004B2907">
      <w:rPr>
        <w:bCs/>
        <w:i/>
        <w:iCs/>
        <w:sz w:val="18"/>
        <w:szCs w:val="18"/>
      </w:rPr>
      <w:t>Zamawiający:</w:t>
    </w:r>
    <w:r>
      <w:rPr>
        <w:bCs/>
        <w:i/>
        <w:iCs/>
        <w:sz w:val="18"/>
        <w:szCs w:val="18"/>
      </w:rPr>
      <w:t xml:space="preserve">  Zakład Gospodarki Komunalnej w Szczebrzeszynie Sp. .z o. o.</w:t>
    </w:r>
    <w:r>
      <w:rPr>
        <w:bCs/>
        <w:i/>
        <w:sz w:val="18"/>
        <w:szCs w:val="18"/>
      </w:rPr>
      <w:t xml:space="preserve"> </w:t>
    </w:r>
    <w:r>
      <w:rPr>
        <w:bCs/>
        <w:i/>
        <w:sz w:val="18"/>
        <w:szCs w:val="18"/>
      </w:rPr>
      <w:tab/>
      <w:t>Znak: 3/2018</w:t>
    </w:r>
  </w:p>
  <w:p w:rsidR="00CE5686" w:rsidRDefault="00875474" w:rsidP="00CE5686">
    <w:pPr>
      <w:pStyle w:val="Nagwek"/>
      <w:pBdr>
        <w:bottom w:val="single" w:sz="4" w:space="1" w:color="auto"/>
      </w:pBdr>
      <w:ind w:right="70"/>
      <w:jc w:val="both"/>
      <w:rPr>
        <w:bCs/>
        <w:i/>
        <w:iCs/>
        <w:sz w:val="18"/>
        <w:szCs w:val="18"/>
      </w:rPr>
    </w:pPr>
    <w:r w:rsidRPr="004B2907">
      <w:rPr>
        <w:bCs/>
        <w:i/>
        <w:iCs/>
        <w:sz w:val="18"/>
        <w:szCs w:val="18"/>
      </w:rPr>
      <w:t>Przetarg nieograniczony na: „Kompleksowa dostawa energii elektryczne</w:t>
    </w:r>
    <w:r>
      <w:rPr>
        <w:bCs/>
        <w:i/>
        <w:iCs/>
        <w:sz w:val="18"/>
        <w:szCs w:val="18"/>
      </w:rPr>
      <w:t>j</w:t>
    </w:r>
  </w:p>
  <w:p w:rsidR="00875474" w:rsidRPr="00225EF3" w:rsidRDefault="00CE5686" w:rsidP="00CE5686">
    <w:pPr>
      <w:pStyle w:val="Nagwek"/>
      <w:pBdr>
        <w:bottom w:val="single" w:sz="4" w:space="1" w:color="auto"/>
      </w:pBdr>
      <w:ind w:right="70"/>
      <w:jc w:val="both"/>
      <w:rPr>
        <w:bCs/>
        <w:i/>
        <w:iCs/>
        <w:sz w:val="18"/>
        <w:szCs w:val="18"/>
      </w:rPr>
    </w:pPr>
    <w:r>
      <w:rPr>
        <w:bCs/>
        <w:i/>
        <w:iCs/>
        <w:sz w:val="18"/>
        <w:szCs w:val="18"/>
      </w:rPr>
      <w:t xml:space="preserve">na potrzeby </w:t>
    </w:r>
    <w:r w:rsidR="00875474">
      <w:rPr>
        <w:bCs/>
        <w:i/>
        <w:iCs/>
        <w:sz w:val="18"/>
        <w:szCs w:val="18"/>
      </w:rPr>
      <w:t>Zakładu Gospodarki Komunalnej w Szczebrzeszynie Sp. z o. o.”</w:t>
    </w:r>
  </w:p>
  <w:p w:rsidR="00875474" w:rsidRPr="005B7BD7" w:rsidRDefault="00875474" w:rsidP="00A52FE9">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474" w:rsidRPr="005B7BD7" w:rsidRDefault="00875474" w:rsidP="00A52FE9">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B6059C"/>
    <w:lvl w:ilvl="0">
      <w:start w:val="1"/>
      <w:numFmt w:val="decimal"/>
      <w:lvlText w:val="%1."/>
      <w:lvlJc w:val="left"/>
      <w:pPr>
        <w:tabs>
          <w:tab w:val="num" w:pos="1492"/>
        </w:tabs>
        <w:ind w:left="1492" w:hanging="360"/>
      </w:pPr>
    </w:lvl>
  </w:abstractNum>
  <w:abstractNum w:abstractNumId="1">
    <w:nsid w:val="FFFFFF7D"/>
    <w:multiLevelType w:val="singleLevel"/>
    <w:tmpl w:val="1A383720"/>
    <w:lvl w:ilvl="0">
      <w:start w:val="1"/>
      <w:numFmt w:val="decimal"/>
      <w:lvlText w:val="%1."/>
      <w:lvlJc w:val="left"/>
      <w:pPr>
        <w:tabs>
          <w:tab w:val="num" w:pos="1209"/>
        </w:tabs>
        <w:ind w:left="1209" w:hanging="360"/>
      </w:pPr>
    </w:lvl>
  </w:abstractNum>
  <w:abstractNum w:abstractNumId="2">
    <w:nsid w:val="FFFFFF7E"/>
    <w:multiLevelType w:val="singleLevel"/>
    <w:tmpl w:val="EA74E60C"/>
    <w:lvl w:ilvl="0">
      <w:start w:val="1"/>
      <w:numFmt w:val="decimal"/>
      <w:lvlText w:val="%1."/>
      <w:lvlJc w:val="left"/>
      <w:pPr>
        <w:tabs>
          <w:tab w:val="num" w:pos="926"/>
        </w:tabs>
        <w:ind w:left="926" w:hanging="360"/>
      </w:pPr>
    </w:lvl>
  </w:abstractNum>
  <w:abstractNum w:abstractNumId="3">
    <w:nsid w:val="FFFFFF7F"/>
    <w:multiLevelType w:val="singleLevel"/>
    <w:tmpl w:val="06CE4FD4"/>
    <w:lvl w:ilvl="0">
      <w:start w:val="1"/>
      <w:numFmt w:val="decimal"/>
      <w:lvlText w:val="%1."/>
      <w:lvlJc w:val="left"/>
      <w:pPr>
        <w:tabs>
          <w:tab w:val="num" w:pos="643"/>
        </w:tabs>
        <w:ind w:left="643" w:hanging="360"/>
      </w:pPr>
    </w:lvl>
  </w:abstractNum>
  <w:abstractNum w:abstractNumId="4">
    <w:nsid w:val="FFFFFF88"/>
    <w:multiLevelType w:val="singleLevel"/>
    <w:tmpl w:val="8416A052"/>
    <w:lvl w:ilvl="0">
      <w:start w:val="1"/>
      <w:numFmt w:val="decimal"/>
      <w:lvlText w:val="%1."/>
      <w:lvlJc w:val="left"/>
      <w:pPr>
        <w:tabs>
          <w:tab w:val="num" w:pos="360"/>
        </w:tabs>
        <w:ind w:left="360" w:hanging="360"/>
      </w:pPr>
    </w:lvl>
  </w:abstractNum>
  <w:abstractNum w:abstractNumId="5">
    <w:nsid w:val="01B538BB"/>
    <w:multiLevelType w:val="multilevel"/>
    <w:tmpl w:val="B6100098"/>
    <w:lvl w:ilvl="0">
      <w:start w:val="11"/>
      <w:numFmt w:val="none"/>
      <w:lvlText w:val="9."/>
      <w:lvlJc w:val="left"/>
      <w:pPr>
        <w:tabs>
          <w:tab w:val="num" w:pos="0"/>
        </w:tabs>
        <w:ind w:left="500" w:hanging="500"/>
      </w:pPr>
      <w:rPr>
        <w:rFonts w:cs="Times New Roman" w:hint="default"/>
      </w:rPr>
    </w:lvl>
    <w:lvl w:ilvl="1">
      <w:start w:val="1"/>
      <w:numFmt w:val="decimal"/>
      <w:lvlText w:val="9.%2."/>
      <w:lvlJc w:val="left"/>
      <w:pPr>
        <w:tabs>
          <w:tab w:val="num" w:pos="0"/>
        </w:tabs>
        <w:ind w:left="720" w:hanging="720"/>
      </w:pPr>
      <w:rPr>
        <w:rFonts w:cs="Times New Roman" w:hint="default"/>
        <w:b/>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6">
    <w:nsid w:val="02505309"/>
    <w:multiLevelType w:val="multilevel"/>
    <w:tmpl w:val="3C6424F6"/>
    <w:lvl w:ilvl="0">
      <w:start w:val="13"/>
      <w:numFmt w:val="none"/>
      <w:lvlText w:val="11."/>
      <w:lvlJc w:val="left"/>
      <w:pPr>
        <w:tabs>
          <w:tab w:val="num" w:pos="0"/>
        </w:tabs>
        <w:ind w:left="500" w:hanging="500"/>
      </w:pPr>
      <w:rPr>
        <w:rFonts w:cs="Times New Roman" w:hint="default"/>
      </w:rPr>
    </w:lvl>
    <w:lvl w:ilvl="1">
      <w:start w:val="1"/>
      <w:numFmt w:val="decimal"/>
      <w:lvlText w:val="11.%2."/>
      <w:lvlJc w:val="left"/>
      <w:pPr>
        <w:tabs>
          <w:tab w:val="num" w:pos="0"/>
        </w:tabs>
        <w:ind w:left="720" w:hanging="720"/>
      </w:pPr>
      <w:rPr>
        <w:rFonts w:cs="Times New Roman" w:hint="default"/>
        <w:b/>
        <w:sz w:val="24"/>
        <w:szCs w:val="24"/>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7">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8">
    <w:nsid w:val="064125BB"/>
    <w:multiLevelType w:val="multilevel"/>
    <w:tmpl w:val="0140487C"/>
    <w:lvl w:ilvl="0">
      <w:start w:val="13"/>
      <w:numFmt w:val="none"/>
      <w:lvlText w:val="14."/>
      <w:lvlJc w:val="left"/>
      <w:pPr>
        <w:tabs>
          <w:tab w:val="num" w:pos="0"/>
        </w:tabs>
        <w:ind w:left="500" w:hanging="500"/>
      </w:pPr>
      <w:rPr>
        <w:rFonts w:cs="Times New Roman" w:hint="default"/>
      </w:rPr>
    </w:lvl>
    <w:lvl w:ilvl="1">
      <w:start w:val="1"/>
      <w:numFmt w:val="decimal"/>
      <w:lvlText w:val="14.%2."/>
      <w:lvlJc w:val="left"/>
      <w:pPr>
        <w:tabs>
          <w:tab w:val="num" w:pos="0"/>
        </w:tabs>
        <w:ind w:left="720" w:hanging="720"/>
      </w:pPr>
      <w:rPr>
        <w:rFonts w:cs="Times New Roman" w:hint="default"/>
        <w:b/>
        <w:sz w:val="24"/>
        <w:szCs w:val="24"/>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9">
    <w:nsid w:val="08D62A4A"/>
    <w:multiLevelType w:val="multilevel"/>
    <w:tmpl w:val="B1B866BA"/>
    <w:lvl w:ilvl="0">
      <w:start w:val="9"/>
      <w:numFmt w:val="none"/>
      <w:lvlText w:val="7."/>
      <w:lvlJc w:val="left"/>
      <w:pPr>
        <w:tabs>
          <w:tab w:val="num" w:pos="0"/>
        </w:tabs>
        <w:ind w:left="360" w:hanging="360"/>
      </w:pPr>
      <w:rPr>
        <w:rFonts w:cs="Times New Roman" w:hint="default"/>
      </w:rPr>
    </w:lvl>
    <w:lvl w:ilvl="1">
      <w:start w:val="1"/>
      <w:numFmt w:val="decimal"/>
      <w:lvlText w:val="%17.%2."/>
      <w:lvlJc w:val="left"/>
      <w:pPr>
        <w:tabs>
          <w:tab w:val="num" w:pos="0"/>
        </w:tabs>
        <w:ind w:left="720" w:hanging="720"/>
      </w:pPr>
      <w:rPr>
        <w:rFonts w:cs="Times New Roman" w:hint="default"/>
        <w:b/>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0">
    <w:nsid w:val="09DB5460"/>
    <w:multiLevelType w:val="hybridMultilevel"/>
    <w:tmpl w:val="FEE8CBFA"/>
    <w:lvl w:ilvl="0" w:tplc="AB428428">
      <w:start w:val="1"/>
      <w:numFmt w:val="lowerLetter"/>
      <w:lvlText w:val="%1)"/>
      <w:lvlJc w:val="left"/>
      <w:pPr>
        <w:ind w:left="1440" w:hanging="360"/>
      </w:pPr>
      <w:rPr>
        <w:rFonts w:cs="Times New Roman"/>
        <w:b w:val="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1">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nsid w:val="0D482C8C"/>
    <w:multiLevelType w:val="multilevel"/>
    <w:tmpl w:val="54329AF6"/>
    <w:lvl w:ilvl="0">
      <w:start w:val="1"/>
      <w:numFmt w:val="decimal"/>
      <w:lvlText w:val="4.%1"/>
      <w:lvlJc w:val="left"/>
      <w:pPr>
        <w:tabs>
          <w:tab w:val="num" w:pos="0"/>
        </w:tabs>
        <w:ind w:left="360" w:hanging="360"/>
      </w:pPr>
      <w:rPr>
        <w:rFonts w:cs="Times New Roman" w:hint="default"/>
        <w:b/>
      </w:rPr>
    </w:lvl>
    <w:lvl w:ilvl="1">
      <w:start w:val="1"/>
      <w:numFmt w:val="decimal"/>
      <w:lvlText w:val="3.%2."/>
      <w:lvlJc w:val="left"/>
      <w:pPr>
        <w:tabs>
          <w:tab w:val="num" w:pos="0"/>
        </w:tabs>
        <w:ind w:left="720" w:hanging="720"/>
      </w:pPr>
      <w:rPr>
        <w:rFonts w:cs="Times New Roman" w:hint="default"/>
        <w:b/>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3">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12464A1D"/>
    <w:multiLevelType w:val="hybridMultilevel"/>
    <w:tmpl w:val="16A4FCD6"/>
    <w:lvl w:ilvl="0" w:tplc="B4E08444">
      <w:start w:val="1"/>
      <w:numFmt w:val="lowerLetter"/>
      <w:lvlText w:val="%1)"/>
      <w:lvlJc w:val="left"/>
      <w:pPr>
        <w:tabs>
          <w:tab w:val="num" w:pos="1440"/>
        </w:tabs>
        <w:ind w:left="1440" w:hanging="360"/>
      </w:pPr>
      <w:rPr>
        <w:rFonts w:cs="Times New Roman"/>
      </w:rPr>
    </w:lvl>
    <w:lvl w:ilvl="1" w:tplc="0AB06E42">
      <w:start w:val="1"/>
      <w:numFmt w:val="bullet"/>
      <w:lvlText w:val=""/>
      <w:lvlJc w:val="left"/>
      <w:pPr>
        <w:tabs>
          <w:tab w:val="num" w:pos="1855"/>
        </w:tabs>
        <w:ind w:left="1855" w:hanging="720"/>
      </w:pPr>
      <w:rPr>
        <w:rFonts w:ascii="Symbol" w:hAnsi="Symbol" w:hint="default"/>
      </w:rPr>
    </w:lvl>
    <w:lvl w:ilvl="2" w:tplc="466E7F08">
      <w:start w:val="1"/>
      <w:numFmt w:val="decimal"/>
      <w:lvlText w:val="%3)"/>
      <w:lvlJc w:val="left"/>
      <w:pPr>
        <w:tabs>
          <w:tab w:val="num" w:pos="473"/>
        </w:tabs>
        <w:ind w:left="473" w:hanging="360"/>
      </w:pPr>
      <w:rPr>
        <w:rFonts w:cs="Times New Roman"/>
        <w:b w:val="0"/>
        <w:i w:val="0"/>
        <w:color w:val="auto"/>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nsid w:val="131A0D7A"/>
    <w:multiLevelType w:val="hybridMultilevel"/>
    <w:tmpl w:val="7BD4D090"/>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37F2288"/>
    <w:multiLevelType w:val="hybridMultilevel"/>
    <w:tmpl w:val="E034BB9A"/>
    <w:lvl w:ilvl="0" w:tplc="03F2BB54">
      <w:start w:val="1"/>
      <w:numFmt w:val="lowerLetter"/>
      <w:lvlText w:val="%1)"/>
      <w:lvlJc w:val="left"/>
      <w:pPr>
        <w:tabs>
          <w:tab w:val="num" w:pos="0"/>
        </w:tabs>
        <w:ind w:left="567" w:hanging="34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190207A8"/>
    <w:multiLevelType w:val="multilevel"/>
    <w:tmpl w:val="61404792"/>
    <w:lvl w:ilvl="0">
      <w:start w:val="5"/>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720" w:hanging="720"/>
      </w:pPr>
      <w:rPr>
        <w:rFonts w:cs="Times New Roman" w:hint="default"/>
        <w:b/>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8">
    <w:nsid w:val="19D36357"/>
    <w:multiLevelType w:val="hybridMultilevel"/>
    <w:tmpl w:val="BCC6A9E8"/>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1">
      <w:start w:val="1"/>
      <w:numFmt w:val="decimal"/>
      <w:lvlText w:val="%3)"/>
      <w:lvlJc w:val="lef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9">
    <w:nsid w:val="1AC475A5"/>
    <w:multiLevelType w:val="hybridMultilevel"/>
    <w:tmpl w:val="248212AA"/>
    <w:lvl w:ilvl="0" w:tplc="14AA3E00">
      <w:start w:val="1"/>
      <w:numFmt w:val="lowerLetter"/>
      <w:lvlText w:val="%1)"/>
      <w:lvlJc w:val="left"/>
      <w:pPr>
        <w:ind w:left="1429" w:hanging="360"/>
      </w:pPr>
      <w:rPr>
        <w:rFonts w:ascii="Arial" w:eastAsia="Times New Roman" w:hAnsi="Arial" w:cs="Arial" w:hint="default"/>
      </w:rPr>
    </w:lvl>
    <w:lvl w:ilvl="1" w:tplc="04150019" w:tentative="1">
      <w:start w:val="1"/>
      <w:numFmt w:val="lowerLetter"/>
      <w:lvlText w:val="%2."/>
      <w:lvlJc w:val="left"/>
      <w:pPr>
        <w:ind w:left="2149" w:hanging="360"/>
      </w:pPr>
      <w:rPr>
        <w:rFonts w:cs="Times New Roman"/>
      </w:rPr>
    </w:lvl>
    <w:lvl w:ilvl="2" w:tplc="424CAA5E">
      <w:start w:val="1"/>
      <w:numFmt w:val="lowerLetter"/>
      <w:lvlText w:val="%3)"/>
      <w:lvlJc w:val="left"/>
      <w:pPr>
        <w:ind w:left="3049" w:hanging="360"/>
      </w:pPr>
      <w:rPr>
        <w:rFonts w:ascii="Cambria" w:eastAsia="Times New Roman" w:hAnsi="Cambria" w:cs="Arial"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0">
    <w:nsid w:val="1FDD0C84"/>
    <w:multiLevelType w:val="hybridMultilevel"/>
    <w:tmpl w:val="D1CE80E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26C34B6E"/>
    <w:multiLevelType w:val="multilevel"/>
    <w:tmpl w:val="94A2947C"/>
    <w:lvl w:ilvl="0">
      <w:start w:val="13"/>
      <w:numFmt w:val="none"/>
      <w:lvlText w:val="15."/>
      <w:lvlJc w:val="left"/>
      <w:pPr>
        <w:tabs>
          <w:tab w:val="num" w:pos="0"/>
        </w:tabs>
        <w:ind w:left="500" w:hanging="500"/>
      </w:pPr>
      <w:rPr>
        <w:rFonts w:cs="Times New Roman" w:hint="default"/>
      </w:rPr>
    </w:lvl>
    <w:lvl w:ilvl="1">
      <w:start w:val="1"/>
      <w:numFmt w:val="decimal"/>
      <w:lvlText w:val="15.%2."/>
      <w:lvlJc w:val="left"/>
      <w:pPr>
        <w:tabs>
          <w:tab w:val="num" w:pos="0"/>
        </w:tabs>
        <w:ind w:left="720" w:hanging="720"/>
      </w:pPr>
      <w:rPr>
        <w:rFonts w:cs="Times New Roman" w:hint="default"/>
        <w:b/>
        <w:sz w:val="24"/>
        <w:szCs w:val="24"/>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2">
    <w:nsid w:val="29085614"/>
    <w:multiLevelType w:val="multilevel"/>
    <w:tmpl w:val="9626CE26"/>
    <w:lvl w:ilvl="0">
      <w:start w:val="6"/>
      <w:numFmt w:val="none"/>
      <w:lvlText w:val="8."/>
      <w:lvlJc w:val="left"/>
      <w:pPr>
        <w:tabs>
          <w:tab w:val="num" w:pos="0"/>
        </w:tabs>
        <w:ind w:left="360" w:hanging="360"/>
      </w:pPr>
      <w:rPr>
        <w:rFonts w:cs="Times New Roman" w:hint="default"/>
      </w:rPr>
    </w:lvl>
    <w:lvl w:ilvl="1">
      <w:start w:val="1"/>
      <w:numFmt w:val="decimal"/>
      <w:lvlText w:val="%18.%2."/>
      <w:lvlJc w:val="left"/>
      <w:pPr>
        <w:tabs>
          <w:tab w:val="num" w:pos="0"/>
        </w:tabs>
        <w:ind w:left="720" w:hanging="720"/>
      </w:pPr>
      <w:rPr>
        <w:rFonts w:cs="Times New Roman" w:hint="default"/>
        <w:b/>
        <w:i w:val="0"/>
      </w:rPr>
    </w:lvl>
    <w:lvl w:ilvl="2">
      <w:start w:val="1"/>
      <w:numFmt w:val="decimal"/>
      <w:lvlText w:val="%1.%2.%3."/>
      <w:lvlJc w:val="left"/>
      <w:pPr>
        <w:tabs>
          <w:tab w:val="num" w:pos="0"/>
        </w:tabs>
        <w:ind w:left="143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3">
    <w:nsid w:val="2A676067"/>
    <w:multiLevelType w:val="multilevel"/>
    <w:tmpl w:val="9D32ECE2"/>
    <w:lvl w:ilvl="0">
      <w:start w:val="8"/>
      <w:numFmt w:val="none"/>
      <w:lvlText w:val="6."/>
      <w:lvlJc w:val="left"/>
      <w:pPr>
        <w:tabs>
          <w:tab w:val="num" w:pos="0"/>
        </w:tabs>
        <w:ind w:left="400" w:hanging="400"/>
      </w:pPr>
      <w:rPr>
        <w:rFonts w:cs="Times New Roman" w:hint="default"/>
        <w:b/>
      </w:rPr>
    </w:lvl>
    <w:lvl w:ilvl="1">
      <w:start w:val="1"/>
      <w:numFmt w:val="decimal"/>
      <w:lvlText w:val="%16.%2."/>
      <w:lvlJc w:val="left"/>
      <w:pPr>
        <w:tabs>
          <w:tab w:val="num" w:pos="0"/>
        </w:tabs>
        <w:ind w:left="720" w:hanging="720"/>
      </w:pPr>
      <w:rPr>
        <w:rFonts w:cs="Times New Roman" w:hint="default"/>
        <w:b/>
      </w:rPr>
    </w:lvl>
    <w:lvl w:ilvl="2">
      <w:start w:val="1"/>
      <w:numFmt w:val="lowerLetter"/>
      <w:lvlText w:val="%3)"/>
      <w:lvlJc w:val="left"/>
      <w:pPr>
        <w:tabs>
          <w:tab w:val="num" w:pos="-227"/>
        </w:tabs>
        <w:ind w:left="340" w:hanging="340"/>
      </w:pPr>
      <w:rPr>
        <w:rFonts w:cs="Times New Roman" w:hint="default"/>
        <w:b/>
      </w:rPr>
    </w:lvl>
    <w:lvl w:ilvl="3">
      <w:start w:val="1"/>
      <w:numFmt w:val="decimal"/>
      <w:lvlText w:val="%1.%2.%3.%4."/>
      <w:lvlJc w:val="left"/>
      <w:pPr>
        <w:tabs>
          <w:tab w:val="num" w:pos="0"/>
        </w:tabs>
        <w:ind w:left="1080" w:hanging="1080"/>
      </w:pPr>
      <w:rPr>
        <w:rFonts w:cs="Times New Roman" w:hint="default"/>
        <w:b/>
      </w:rPr>
    </w:lvl>
    <w:lvl w:ilvl="4">
      <w:start w:val="1"/>
      <w:numFmt w:val="decimal"/>
      <w:lvlText w:val="%1.%2.%3.%4.%5."/>
      <w:lvlJc w:val="left"/>
      <w:pPr>
        <w:tabs>
          <w:tab w:val="num" w:pos="0"/>
        </w:tabs>
        <w:ind w:left="1080" w:hanging="1080"/>
      </w:pPr>
      <w:rPr>
        <w:rFonts w:cs="Times New Roman" w:hint="default"/>
        <w:b/>
      </w:rPr>
    </w:lvl>
    <w:lvl w:ilvl="5">
      <w:start w:val="1"/>
      <w:numFmt w:val="decimal"/>
      <w:lvlText w:val="%1.%2.%3.%4.%5.%6."/>
      <w:lvlJc w:val="left"/>
      <w:pPr>
        <w:tabs>
          <w:tab w:val="num" w:pos="0"/>
        </w:tabs>
        <w:ind w:left="1440" w:hanging="1440"/>
      </w:pPr>
      <w:rPr>
        <w:rFonts w:cs="Times New Roman" w:hint="default"/>
        <w:b/>
      </w:rPr>
    </w:lvl>
    <w:lvl w:ilvl="6">
      <w:start w:val="1"/>
      <w:numFmt w:val="decimal"/>
      <w:lvlText w:val="%1.%2.%3.%4.%5.%6.%7."/>
      <w:lvlJc w:val="left"/>
      <w:pPr>
        <w:tabs>
          <w:tab w:val="num" w:pos="0"/>
        </w:tabs>
        <w:ind w:left="1440" w:hanging="1440"/>
      </w:pPr>
      <w:rPr>
        <w:rFonts w:cs="Times New Roman" w:hint="default"/>
        <w:b/>
      </w:rPr>
    </w:lvl>
    <w:lvl w:ilvl="7">
      <w:start w:val="1"/>
      <w:numFmt w:val="decimal"/>
      <w:lvlText w:val="%1.%2.%3.%4.%5.%6.%7.%8."/>
      <w:lvlJc w:val="left"/>
      <w:pPr>
        <w:tabs>
          <w:tab w:val="num" w:pos="0"/>
        </w:tabs>
        <w:ind w:left="1800" w:hanging="1800"/>
      </w:pPr>
      <w:rPr>
        <w:rFonts w:cs="Times New Roman" w:hint="default"/>
        <w:b/>
      </w:rPr>
    </w:lvl>
    <w:lvl w:ilvl="8">
      <w:start w:val="1"/>
      <w:numFmt w:val="decimal"/>
      <w:lvlText w:val="%1.%2.%3.%4.%5.%6.%7.%8.%9."/>
      <w:lvlJc w:val="left"/>
      <w:pPr>
        <w:tabs>
          <w:tab w:val="num" w:pos="0"/>
        </w:tabs>
        <w:ind w:left="1800" w:hanging="1800"/>
      </w:pPr>
      <w:rPr>
        <w:rFonts w:cs="Times New Roman" w:hint="default"/>
        <w:b/>
      </w:rPr>
    </w:lvl>
  </w:abstractNum>
  <w:abstractNum w:abstractNumId="24">
    <w:nsid w:val="2E0C4618"/>
    <w:multiLevelType w:val="multilevel"/>
    <w:tmpl w:val="005ACE18"/>
    <w:lvl w:ilvl="0">
      <w:start w:val="22"/>
      <w:numFmt w:val="none"/>
      <w:lvlText w:val="20."/>
      <w:lvlJc w:val="left"/>
      <w:pPr>
        <w:tabs>
          <w:tab w:val="num" w:pos="0"/>
        </w:tabs>
        <w:ind w:left="500" w:hanging="500"/>
      </w:pPr>
      <w:rPr>
        <w:rFonts w:cs="Times New Roman" w:hint="default"/>
      </w:rPr>
    </w:lvl>
    <w:lvl w:ilvl="1">
      <w:start w:val="1"/>
      <w:numFmt w:val="decimal"/>
      <w:lvlText w:val="20.%2."/>
      <w:lvlJc w:val="left"/>
      <w:pPr>
        <w:tabs>
          <w:tab w:val="num" w:pos="0"/>
        </w:tabs>
        <w:ind w:left="720" w:hanging="720"/>
      </w:pPr>
      <w:rPr>
        <w:rFonts w:cs="Times New Roman" w:hint="default"/>
        <w:b/>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5">
    <w:nsid w:val="30AE4C51"/>
    <w:multiLevelType w:val="hybridMultilevel"/>
    <w:tmpl w:val="10FE2D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4276CD7"/>
    <w:multiLevelType w:val="multilevel"/>
    <w:tmpl w:val="F622FF9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nsid w:val="377E28D3"/>
    <w:multiLevelType w:val="hybridMultilevel"/>
    <w:tmpl w:val="C700DA36"/>
    <w:lvl w:ilvl="0" w:tplc="C5887C1C">
      <w:start w:val="1"/>
      <w:numFmt w:val="lowerLetter"/>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8620EC5"/>
    <w:multiLevelType w:val="hybridMultilevel"/>
    <w:tmpl w:val="BD727866"/>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1">
      <w:start w:val="1"/>
      <w:numFmt w:val="decimal"/>
      <w:lvlText w:val="%3)"/>
      <w:lvlJc w:val="lef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9">
    <w:nsid w:val="4D643BD5"/>
    <w:multiLevelType w:val="hybridMultilevel"/>
    <w:tmpl w:val="38A8D91C"/>
    <w:lvl w:ilvl="0" w:tplc="3BE2C49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0">
    <w:nsid w:val="4DA20E8E"/>
    <w:multiLevelType w:val="hybridMultilevel"/>
    <w:tmpl w:val="E85CD63A"/>
    <w:lvl w:ilvl="0" w:tplc="C840CE7C">
      <w:start w:val="1"/>
      <w:numFmt w:val="decimal"/>
      <w:lvlText w:val="%1)"/>
      <w:lvlJc w:val="left"/>
      <w:pPr>
        <w:tabs>
          <w:tab w:val="num" w:pos="0"/>
        </w:tabs>
        <w:ind w:left="567" w:hanging="340"/>
      </w:pPr>
      <w:rPr>
        <w:rFonts w:cs="Times New Roman" w:hint="default"/>
        <w:b w:val="0"/>
      </w:rPr>
    </w:lvl>
    <w:lvl w:ilvl="1" w:tplc="E506AC3E">
      <w:start w:val="1"/>
      <w:numFmt w:val="bullet"/>
      <w:lvlText w:val="-"/>
      <w:lvlJc w:val="left"/>
      <w:pPr>
        <w:tabs>
          <w:tab w:val="num" w:pos="1477"/>
        </w:tabs>
        <w:ind w:left="1477" w:hanging="397"/>
      </w:pPr>
      <w:rPr>
        <w:rFonts w:ascii="Courier New" w:hAnsi="Courier New"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4E70638B"/>
    <w:multiLevelType w:val="hybridMultilevel"/>
    <w:tmpl w:val="0C2437D4"/>
    <w:lvl w:ilvl="0" w:tplc="04150017">
      <w:start w:val="1"/>
      <w:numFmt w:val="lowerLetter"/>
      <w:lvlText w:val="%1)"/>
      <w:lvlJc w:val="left"/>
      <w:pPr>
        <w:ind w:left="1060" w:hanging="360"/>
      </w:pPr>
      <w:rPr>
        <w:rFonts w:cs="Times New Roman"/>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32">
    <w:nsid w:val="4FB80656"/>
    <w:multiLevelType w:val="multilevel"/>
    <w:tmpl w:val="9F8EA6E2"/>
    <w:lvl w:ilvl="0">
      <w:start w:val="22"/>
      <w:numFmt w:val="none"/>
      <w:lvlText w:val="21."/>
      <w:lvlJc w:val="left"/>
      <w:pPr>
        <w:tabs>
          <w:tab w:val="num" w:pos="0"/>
        </w:tabs>
        <w:ind w:left="500" w:hanging="500"/>
      </w:pPr>
      <w:rPr>
        <w:rFonts w:cs="Times New Roman" w:hint="default"/>
      </w:rPr>
    </w:lvl>
    <w:lvl w:ilvl="1">
      <w:start w:val="1"/>
      <w:numFmt w:val="decimal"/>
      <w:lvlText w:val="21.%2."/>
      <w:lvlJc w:val="left"/>
      <w:pPr>
        <w:tabs>
          <w:tab w:val="num" w:pos="0"/>
        </w:tabs>
        <w:ind w:left="720" w:hanging="720"/>
      </w:pPr>
      <w:rPr>
        <w:rFonts w:cs="Times New Roman" w:hint="default"/>
        <w:b/>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33">
    <w:nsid w:val="535D65F4"/>
    <w:multiLevelType w:val="multilevel"/>
    <w:tmpl w:val="5C36E8BE"/>
    <w:lvl w:ilvl="0">
      <w:start w:val="12"/>
      <w:numFmt w:val="none"/>
      <w:lvlText w:val="10."/>
      <w:lvlJc w:val="left"/>
      <w:pPr>
        <w:tabs>
          <w:tab w:val="num" w:pos="0"/>
        </w:tabs>
        <w:ind w:left="500" w:hanging="500"/>
      </w:pPr>
      <w:rPr>
        <w:rFonts w:cs="Times New Roman" w:hint="default"/>
      </w:rPr>
    </w:lvl>
    <w:lvl w:ilvl="1">
      <w:start w:val="1"/>
      <w:numFmt w:val="decimal"/>
      <w:lvlText w:val="10.%2."/>
      <w:lvlJc w:val="left"/>
      <w:pPr>
        <w:tabs>
          <w:tab w:val="num" w:pos="0"/>
        </w:tabs>
        <w:ind w:left="720" w:hanging="720"/>
      </w:pPr>
      <w:rPr>
        <w:rFonts w:cs="Times New Roman" w:hint="default"/>
        <w:b/>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34">
    <w:nsid w:val="55057503"/>
    <w:multiLevelType w:val="multilevel"/>
    <w:tmpl w:val="8D0CA05C"/>
    <w:lvl w:ilvl="0">
      <w:start w:val="13"/>
      <w:numFmt w:val="none"/>
      <w:lvlText w:val="13."/>
      <w:lvlJc w:val="left"/>
      <w:pPr>
        <w:tabs>
          <w:tab w:val="num" w:pos="0"/>
        </w:tabs>
        <w:ind w:left="500" w:hanging="500"/>
      </w:pPr>
      <w:rPr>
        <w:rFonts w:cs="Times New Roman" w:hint="default"/>
      </w:rPr>
    </w:lvl>
    <w:lvl w:ilvl="1">
      <w:start w:val="1"/>
      <w:numFmt w:val="decimal"/>
      <w:lvlText w:val="13.%2."/>
      <w:lvlJc w:val="left"/>
      <w:pPr>
        <w:tabs>
          <w:tab w:val="num" w:pos="0"/>
        </w:tabs>
        <w:ind w:left="720" w:hanging="720"/>
      </w:pPr>
      <w:rPr>
        <w:rFonts w:cs="Times New Roman" w:hint="default"/>
        <w:b/>
        <w:sz w:val="24"/>
        <w:szCs w:val="24"/>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35">
    <w:nsid w:val="5759416A"/>
    <w:multiLevelType w:val="hybridMultilevel"/>
    <w:tmpl w:val="64C66A12"/>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8836790"/>
    <w:multiLevelType w:val="hybridMultilevel"/>
    <w:tmpl w:val="BE2419C0"/>
    <w:lvl w:ilvl="0" w:tplc="04150017">
      <w:start w:val="1"/>
      <w:numFmt w:val="lowerLetter"/>
      <w:lvlText w:val="%1)"/>
      <w:lvlJc w:val="left"/>
      <w:pPr>
        <w:ind w:left="1060" w:hanging="360"/>
      </w:pPr>
      <w:rPr>
        <w:rFonts w:cs="Times New Roman"/>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37">
    <w:nsid w:val="5A9B240F"/>
    <w:multiLevelType w:val="hybridMultilevel"/>
    <w:tmpl w:val="5D445340"/>
    <w:lvl w:ilvl="0" w:tplc="04150017">
      <w:start w:val="1"/>
      <w:numFmt w:val="lowerLetter"/>
      <w:lvlText w:val="%1)"/>
      <w:lvlJc w:val="left"/>
      <w:pPr>
        <w:ind w:left="1429" w:hanging="360"/>
      </w:pPr>
      <w:rPr>
        <w:rFonts w:cs="Times New Roman" w:hint="default"/>
      </w:rPr>
    </w:lvl>
    <w:lvl w:ilvl="1" w:tplc="04150019" w:tentative="1">
      <w:start w:val="1"/>
      <w:numFmt w:val="lowerLetter"/>
      <w:lvlText w:val="%2."/>
      <w:lvlJc w:val="left"/>
      <w:pPr>
        <w:ind w:left="2149" w:hanging="360"/>
      </w:pPr>
      <w:rPr>
        <w:rFonts w:cs="Times New Roman"/>
      </w:rPr>
    </w:lvl>
    <w:lvl w:ilvl="2" w:tplc="04150017">
      <w:start w:val="1"/>
      <w:numFmt w:val="lowerLetter"/>
      <w:lvlText w:val="%3)"/>
      <w:lvlJc w:val="left"/>
      <w:pPr>
        <w:ind w:left="2149" w:hanging="360"/>
      </w:pPr>
      <w:rPr>
        <w:rFonts w:cs="Times New Roman"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8">
    <w:nsid w:val="5BDC5437"/>
    <w:multiLevelType w:val="multilevel"/>
    <w:tmpl w:val="5446613A"/>
    <w:lvl w:ilvl="0">
      <w:start w:val="18"/>
      <w:numFmt w:val="none"/>
      <w:lvlText w:val="19."/>
      <w:lvlJc w:val="left"/>
      <w:pPr>
        <w:tabs>
          <w:tab w:val="num" w:pos="0"/>
        </w:tabs>
        <w:ind w:left="500" w:hanging="500"/>
      </w:pPr>
      <w:rPr>
        <w:rFonts w:cs="Times New Roman" w:hint="default"/>
      </w:rPr>
    </w:lvl>
    <w:lvl w:ilvl="1">
      <w:start w:val="1"/>
      <w:numFmt w:val="decimal"/>
      <w:lvlText w:val="19.%2."/>
      <w:lvlJc w:val="left"/>
      <w:pPr>
        <w:tabs>
          <w:tab w:val="num" w:pos="0"/>
        </w:tabs>
        <w:ind w:left="1145" w:hanging="720"/>
      </w:pPr>
      <w:rPr>
        <w:rFonts w:cs="Times New Roman" w:hint="default"/>
        <w:b/>
      </w:rPr>
    </w:lvl>
    <w:lvl w:ilvl="2">
      <w:start w:val="1"/>
      <w:numFmt w:val="decimal"/>
      <w:lvlText w:val="%1.%2.%3."/>
      <w:lvlJc w:val="left"/>
      <w:pPr>
        <w:tabs>
          <w:tab w:val="num" w:pos="0"/>
        </w:tabs>
        <w:ind w:left="1570" w:hanging="720"/>
      </w:pPr>
      <w:rPr>
        <w:rFonts w:cs="Times New Roman" w:hint="default"/>
      </w:rPr>
    </w:lvl>
    <w:lvl w:ilvl="3">
      <w:start w:val="1"/>
      <w:numFmt w:val="decimal"/>
      <w:lvlText w:val="%1.%2.%3.%4."/>
      <w:lvlJc w:val="left"/>
      <w:pPr>
        <w:tabs>
          <w:tab w:val="num" w:pos="0"/>
        </w:tabs>
        <w:ind w:left="2355" w:hanging="1080"/>
      </w:pPr>
      <w:rPr>
        <w:rFonts w:cs="Times New Roman" w:hint="default"/>
      </w:rPr>
    </w:lvl>
    <w:lvl w:ilvl="4">
      <w:start w:val="1"/>
      <w:numFmt w:val="decimal"/>
      <w:lvlText w:val="%1.%2.%3.%4.%5."/>
      <w:lvlJc w:val="left"/>
      <w:pPr>
        <w:tabs>
          <w:tab w:val="num" w:pos="0"/>
        </w:tabs>
        <w:ind w:left="2780" w:hanging="1080"/>
      </w:pPr>
      <w:rPr>
        <w:rFonts w:cs="Times New Roman" w:hint="default"/>
      </w:rPr>
    </w:lvl>
    <w:lvl w:ilvl="5">
      <w:start w:val="1"/>
      <w:numFmt w:val="decimal"/>
      <w:lvlText w:val="%1.%2.%3.%4.%5.%6."/>
      <w:lvlJc w:val="left"/>
      <w:pPr>
        <w:tabs>
          <w:tab w:val="num" w:pos="0"/>
        </w:tabs>
        <w:ind w:left="3565" w:hanging="1440"/>
      </w:pPr>
      <w:rPr>
        <w:rFonts w:cs="Times New Roman" w:hint="default"/>
      </w:rPr>
    </w:lvl>
    <w:lvl w:ilvl="6">
      <w:start w:val="1"/>
      <w:numFmt w:val="decimal"/>
      <w:lvlText w:val="%1.%2.%3.%4.%5.%6.%7."/>
      <w:lvlJc w:val="left"/>
      <w:pPr>
        <w:tabs>
          <w:tab w:val="num" w:pos="0"/>
        </w:tabs>
        <w:ind w:left="3990" w:hanging="1440"/>
      </w:pPr>
      <w:rPr>
        <w:rFonts w:cs="Times New Roman" w:hint="default"/>
      </w:rPr>
    </w:lvl>
    <w:lvl w:ilvl="7">
      <w:start w:val="1"/>
      <w:numFmt w:val="decimal"/>
      <w:lvlText w:val="%1.%2.%3.%4.%5.%6.%7.%8."/>
      <w:lvlJc w:val="left"/>
      <w:pPr>
        <w:tabs>
          <w:tab w:val="num" w:pos="0"/>
        </w:tabs>
        <w:ind w:left="4775" w:hanging="1800"/>
      </w:pPr>
      <w:rPr>
        <w:rFonts w:cs="Times New Roman" w:hint="default"/>
      </w:rPr>
    </w:lvl>
    <w:lvl w:ilvl="8">
      <w:start w:val="1"/>
      <w:numFmt w:val="decimal"/>
      <w:lvlText w:val="%1.%2.%3.%4.%5.%6.%7.%8.%9."/>
      <w:lvlJc w:val="left"/>
      <w:pPr>
        <w:tabs>
          <w:tab w:val="num" w:pos="0"/>
        </w:tabs>
        <w:ind w:left="5200" w:hanging="1800"/>
      </w:pPr>
      <w:rPr>
        <w:rFonts w:cs="Times New Roman" w:hint="default"/>
      </w:rPr>
    </w:lvl>
  </w:abstractNum>
  <w:abstractNum w:abstractNumId="39">
    <w:nsid w:val="5C987D96"/>
    <w:multiLevelType w:val="multilevel"/>
    <w:tmpl w:val="0ECCF21C"/>
    <w:lvl w:ilvl="0">
      <w:start w:val="18"/>
      <w:numFmt w:val="none"/>
      <w:lvlText w:val="17."/>
      <w:lvlJc w:val="left"/>
      <w:pPr>
        <w:tabs>
          <w:tab w:val="num" w:pos="0"/>
        </w:tabs>
        <w:ind w:left="500" w:hanging="500"/>
      </w:pPr>
      <w:rPr>
        <w:rFonts w:cs="Times New Roman" w:hint="default"/>
      </w:rPr>
    </w:lvl>
    <w:lvl w:ilvl="1">
      <w:start w:val="1"/>
      <w:numFmt w:val="decimal"/>
      <w:lvlText w:val="17.%2."/>
      <w:lvlJc w:val="left"/>
      <w:pPr>
        <w:tabs>
          <w:tab w:val="num" w:pos="0"/>
        </w:tabs>
        <w:ind w:left="1145" w:hanging="720"/>
      </w:pPr>
      <w:rPr>
        <w:rFonts w:cs="Times New Roman" w:hint="default"/>
        <w:b/>
      </w:rPr>
    </w:lvl>
    <w:lvl w:ilvl="2">
      <w:start w:val="1"/>
      <w:numFmt w:val="decimal"/>
      <w:lvlText w:val="%1.%2.%3."/>
      <w:lvlJc w:val="left"/>
      <w:pPr>
        <w:tabs>
          <w:tab w:val="num" w:pos="0"/>
        </w:tabs>
        <w:ind w:left="1570" w:hanging="720"/>
      </w:pPr>
      <w:rPr>
        <w:rFonts w:cs="Times New Roman" w:hint="default"/>
      </w:rPr>
    </w:lvl>
    <w:lvl w:ilvl="3">
      <w:start w:val="1"/>
      <w:numFmt w:val="decimal"/>
      <w:lvlText w:val="%1.%2.%3.%4."/>
      <w:lvlJc w:val="left"/>
      <w:pPr>
        <w:tabs>
          <w:tab w:val="num" w:pos="0"/>
        </w:tabs>
        <w:ind w:left="2355" w:hanging="1080"/>
      </w:pPr>
      <w:rPr>
        <w:rFonts w:cs="Times New Roman" w:hint="default"/>
      </w:rPr>
    </w:lvl>
    <w:lvl w:ilvl="4">
      <w:start w:val="1"/>
      <w:numFmt w:val="decimal"/>
      <w:lvlText w:val="%1.%2.%3.%4.%5."/>
      <w:lvlJc w:val="left"/>
      <w:pPr>
        <w:tabs>
          <w:tab w:val="num" w:pos="0"/>
        </w:tabs>
        <w:ind w:left="2780" w:hanging="1080"/>
      </w:pPr>
      <w:rPr>
        <w:rFonts w:cs="Times New Roman" w:hint="default"/>
      </w:rPr>
    </w:lvl>
    <w:lvl w:ilvl="5">
      <w:start w:val="1"/>
      <w:numFmt w:val="decimal"/>
      <w:lvlText w:val="%1.%2.%3.%4.%5.%6."/>
      <w:lvlJc w:val="left"/>
      <w:pPr>
        <w:tabs>
          <w:tab w:val="num" w:pos="0"/>
        </w:tabs>
        <w:ind w:left="3565" w:hanging="1440"/>
      </w:pPr>
      <w:rPr>
        <w:rFonts w:cs="Times New Roman" w:hint="default"/>
      </w:rPr>
    </w:lvl>
    <w:lvl w:ilvl="6">
      <w:start w:val="1"/>
      <w:numFmt w:val="decimal"/>
      <w:lvlText w:val="%1.%2.%3.%4.%5.%6.%7."/>
      <w:lvlJc w:val="left"/>
      <w:pPr>
        <w:tabs>
          <w:tab w:val="num" w:pos="0"/>
        </w:tabs>
        <w:ind w:left="3990" w:hanging="1440"/>
      </w:pPr>
      <w:rPr>
        <w:rFonts w:cs="Times New Roman" w:hint="default"/>
      </w:rPr>
    </w:lvl>
    <w:lvl w:ilvl="7">
      <w:start w:val="1"/>
      <w:numFmt w:val="decimal"/>
      <w:lvlText w:val="%1.%2.%3.%4.%5.%6.%7.%8."/>
      <w:lvlJc w:val="left"/>
      <w:pPr>
        <w:tabs>
          <w:tab w:val="num" w:pos="0"/>
        </w:tabs>
        <w:ind w:left="4775" w:hanging="1800"/>
      </w:pPr>
      <w:rPr>
        <w:rFonts w:cs="Times New Roman" w:hint="default"/>
      </w:rPr>
    </w:lvl>
    <w:lvl w:ilvl="8">
      <w:start w:val="1"/>
      <w:numFmt w:val="decimal"/>
      <w:lvlText w:val="%1.%2.%3.%4.%5.%6.%7.%8.%9."/>
      <w:lvlJc w:val="left"/>
      <w:pPr>
        <w:tabs>
          <w:tab w:val="num" w:pos="0"/>
        </w:tabs>
        <w:ind w:left="5200" w:hanging="1800"/>
      </w:pPr>
      <w:rPr>
        <w:rFonts w:cs="Times New Roman" w:hint="default"/>
      </w:rPr>
    </w:lvl>
  </w:abstractNum>
  <w:abstractNum w:abstractNumId="40">
    <w:nsid w:val="5E3730AB"/>
    <w:multiLevelType w:val="multilevel"/>
    <w:tmpl w:val="4C30424E"/>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2"/>
        <w:szCs w:val="22"/>
      </w:rPr>
    </w:lvl>
    <w:lvl w:ilvl="2">
      <w:start w:val="1"/>
      <w:numFmt w:val="decimal"/>
      <w:lvlText w:val="%3)"/>
      <w:lvlJc w:val="left"/>
      <w:pPr>
        <w:ind w:left="1224" w:hanging="504"/>
      </w:pPr>
      <w:rPr>
        <w:rFonts w:ascii="Cambria" w:hAnsi="Cambria" w:cs="Arial" w:hint="default"/>
        <w:b w:val="0"/>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1">
    <w:nsid w:val="638D7161"/>
    <w:multiLevelType w:val="multilevel"/>
    <w:tmpl w:val="5186E914"/>
    <w:lvl w:ilvl="0">
      <w:start w:val="7"/>
      <w:numFmt w:val="none"/>
      <w:lvlText w:val="5."/>
      <w:lvlJc w:val="left"/>
      <w:pPr>
        <w:tabs>
          <w:tab w:val="num" w:pos="0"/>
        </w:tabs>
        <w:ind w:left="360" w:hanging="360"/>
      </w:pPr>
      <w:rPr>
        <w:rFonts w:cs="Times New Roman" w:hint="default"/>
      </w:rPr>
    </w:lvl>
    <w:lvl w:ilvl="1">
      <w:start w:val="1"/>
      <w:numFmt w:val="decimal"/>
      <w:lvlText w:val="%15.%2."/>
      <w:lvlJc w:val="left"/>
      <w:pPr>
        <w:tabs>
          <w:tab w:val="num" w:pos="0"/>
        </w:tabs>
        <w:ind w:left="720" w:hanging="720"/>
      </w:pPr>
      <w:rPr>
        <w:rFonts w:cs="Times New Roman" w:hint="default"/>
        <w:b/>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2">
    <w:nsid w:val="64FD0EE8"/>
    <w:multiLevelType w:val="hybridMultilevel"/>
    <w:tmpl w:val="3064DEE2"/>
    <w:lvl w:ilvl="0" w:tplc="0352D76C">
      <w:start w:val="1"/>
      <w:numFmt w:val="lowerLetter"/>
      <w:lvlText w:val="%1)"/>
      <w:lvlJc w:val="left"/>
      <w:pPr>
        <w:ind w:left="1440" w:hanging="360"/>
      </w:pPr>
      <w:rPr>
        <w:rFonts w:cs="Times New Roman"/>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3">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44">
    <w:nsid w:val="68D9175B"/>
    <w:multiLevelType w:val="multilevel"/>
    <w:tmpl w:val="A9D258B6"/>
    <w:lvl w:ilvl="0">
      <w:start w:val="13"/>
      <w:numFmt w:val="none"/>
      <w:lvlText w:val="12."/>
      <w:lvlJc w:val="left"/>
      <w:pPr>
        <w:tabs>
          <w:tab w:val="num" w:pos="0"/>
        </w:tabs>
        <w:ind w:left="500" w:hanging="500"/>
      </w:pPr>
      <w:rPr>
        <w:rFonts w:cs="Times New Roman" w:hint="default"/>
      </w:rPr>
    </w:lvl>
    <w:lvl w:ilvl="1">
      <w:start w:val="1"/>
      <w:numFmt w:val="decimal"/>
      <w:lvlText w:val="12.%2."/>
      <w:lvlJc w:val="left"/>
      <w:pPr>
        <w:tabs>
          <w:tab w:val="num" w:pos="0"/>
        </w:tabs>
        <w:ind w:left="720" w:hanging="720"/>
      </w:pPr>
      <w:rPr>
        <w:rFonts w:cs="Times New Roman" w:hint="default"/>
        <w:b/>
        <w:sz w:val="24"/>
        <w:szCs w:val="24"/>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5">
    <w:nsid w:val="6C540F82"/>
    <w:multiLevelType w:val="hybridMultilevel"/>
    <w:tmpl w:val="7B96AD1A"/>
    <w:lvl w:ilvl="0" w:tplc="04150011">
      <w:start w:val="1"/>
      <w:numFmt w:val="decimal"/>
      <w:lvlText w:val="%1)"/>
      <w:lvlJc w:val="left"/>
      <w:pPr>
        <w:ind w:left="1429" w:hanging="360"/>
      </w:pPr>
      <w:rPr>
        <w:rFonts w:cs="Times New Roman"/>
      </w:rPr>
    </w:lvl>
    <w:lvl w:ilvl="1" w:tplc="2F7AB2F4">
      <w:start w:val="1"/>
      <w:numFmt w:val="lowerLetter"/>
      <w:lvlText w:val="%2)"/>
      <w:lvlJc w:val="left"/>
      <w:pPr>
        <w:ind w:left="2149" w:hanging="360"/>
      </w:pPr>
      <w:rPr>
        <w:rFonts w:cs="Times New Roman" w:hint="default"/>
        <w:b/>
      </w:rPr>
    </w:lvl>
    <w:lvl w:ilvl="2" w:tplc="0415001B">
      <w:start w:val="1"/>
      <w:numFmt w:val="lowerRoman"/>
      <w:lvlText w:val="%3."/>
      <w:lvlJc w:val="right"/>
      <w:pPr>
        <w:ind w:left="2869" w:hanging="180"/>
      </w:pPr>
      <w:rPr>
        <w:rFonts w:cs="Times New Roman"/>
      </w:rPr>
    </w:lvl>
    <w:lvl w:ilvl="3" w:tplc="545C9EFA">
      <w:numFmt w:val="bullet"/>
      <w:lvlText w:val=""/>
      <w:lvlJc w:val="left"/>
      <w:pPr>
        <w:tabs>
          <w:tab w:val="num" w:pos="3589"/>
        </w:tabs>
        <w:ind w:left="3589" w:hanging="360"/>
      </w:pPr>
      <w:rPr>
        <w:rFonts w:ascii="Symbol" w:eastAsia="SimSun" w:hAnsi="Symbol" w:hint="default"/>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6">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47">
    <w:nsid w:val="6ED0716D"/>
    <w:multiLevelType w:val="multilevel"/>
    <w:tmpl w:val="B022940E"/>
    <w:lvl w:ilvl="0">
      <w:start w:val="22"/>
      <w:numFmt w:val="none"/>
      <w:lvlText w:val="22."/>
      <w:lvlJc w:val="left"/>
      <w:pPr>
        <w:tabs>
          <w:tab w:val="num" w:pos="0"/>
        </w:tabs>
        <w:ind w:left="500" w:hanging="500"/>
      </w:pPr>
      <w:rPr>
        <w:rFonts w:cs="Times New Roman" w:hint="default"/>
      </w:rPr>
    </w:lvl>
    <w:lvl w:ilvl="1">
      <w:start w:val="1"/>
      <w:numFmt w:val="decimal"/>
      <w:lvlText w:val="22.%2."/>
      <w:lvlJc w:val="left"/>
      <w:pPr>
        <w:tabs>
          <w:tab w:val="num" w:pos="0"/>
        </w:tabs>
        <w:ind w:left="720" w:hanging="720"/>
      </w:pPr>
      <w:rPr>
        <w:rFonts w:cs="Times New Roman" w:hint="default"/>
        <w:b/>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8">
    <w:nsid w:val="73DD2D38"/>
    <w:multiLevelType w:val="hybridMultilevel"/>
    <w:tmpl w:val="525AB93C"/>
    <w:lvl w:ilvl="0" w:tplc="04150011">
      <w:start w:val="1"/>
      <w:numFmt w:val="decimal"/>
      <w:lvlText w:val="%1)"/>
      <w:lvlJc w:val="left"/>
      <w:pPr>
        <w:ind w:left="3060"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9">
    <w:nsid w:val="77DF720A"/>
    <w:multiLevelType w:val="multilevel"/>
    <w:tmpl w:val="4754E46E"/>
    <w:lvl w:ilvl="0">
      <w:start w:val="18"/>
      <w:numFmt w:val="none"/>
      <w:lvlText w:val="16."/>
      <w:lvlJc w:val="left"/>
      <w:pPr>
        <w:tabs>
          <w:tab w:val="num" w:pos="0"/>
        </w:tabs>
        <w:ind w:left="500" w:hanging="500"/>
      </w:pPr>
      <w:rPr>
        <w:rFonts w:cs="Times New Roman" w:hint="default"/>
      </w:rPr>
    </w:lvl>
    <w:lvl w:ilvl="1">
      <w:start w:val="1"/>
      <w:numFmt w:val="decimal"/>
      <w:lvlText w:val="16.%2."/>
      <w:lvlJc w:val="left"/>
      <w:pPr>
        <w:tabs>
          <w:tab w:val="num" w:pos="0"/>
        </w:tabs>
        <w:ind w:left="1145" w:hanging="720"/>
      </w:pPr>
      <w:rPr>
        <w:rFonts w:cs="Times New Roman" w:hint="default"/>
        <w:b/>
      </w:rPr>
    </w:lvl>
    <w:lvl w:ilvl="2">
      <w:start w:val="1"/>
      <w:numFmt w:val="decimal"/>
      <w:lvlText w:val="%1.%2.%3."/>
      <w:lvlJc w:val="left"/>
      <w:pPr>
        <w:tabs>
          <w:tab w:val="num" w:pos="0"/>
        </w:tabs>
        <w:ind w:left="1570" w:hanging="720"/>
      </w:pPr>
      <w:rPr>
        <w:rFonts w:cs="Times New Roman" w:hint="default"/>
      </w:rPr>
    </w:lvl>
    <w:lvl w:ilvl="3">
      <w:start w:val="1"/>
      <w:numFmt w:val="decimal"/>
      <w:lvlText w:val="%1.%2.%3.%4."/>
      <w:lvlJc w:val="left"/>
      <w:pPr>
        <w:tabs>
          <w:tab w:val="num" w:pos="0"/>
        </w:tabs>
        <w:ind w:left="2355" w:hanging="1080"/>
      </w:pPr>
      <w:rPr>
        <w:rFonts w:cs="Times New Roman" w:hint="default"/>
      </w:rPr>
    </w:lvl>
    <w:lvl w:ilvl="4">
      <w:start w:val="1"/>
      <w:numFmt w:val="decimal"/>
      <w:lvlText w:val="%1.%2.%3.%4.%5."/>
      <w:lvlJc w:val="left"/>
      <w:pPr>
        <w:tabs>
          <w:tab w:val="num" w:pos="0"/>
        </w:tabs>
        <w:ind w:left="2780" w:hanging="1080"/>
      </w:pPr>
      <w:rPr>
        <w:rFonts w:cs="Times New Roman" w:hint="default"/>
      </w:rPr>
    </w:lvl>
    <w:lvl w:ilvl="5">
      <w:start w:val="1"/>
      <w:numFmt w:val="decimal"/>
      <w:lvlText w:val="%1.%2.%3.%4.%5.%6."/>
      <w:lvlJc w:val="left"/>
      <w:pPr>
        <w:tabs>
          <w:tab w:val="num" w:pos="0"/>
        </w:tabs>
        <w:ind w:left="3565" w:hanging="1440"/>
      </w:pPr>
      <w:rPr>
        <w:rFonts w:cs="Times New Roman" w:hint="default"/>
      </w:rPr>
    </w:lvl>
    <w:lvl w:ilvl="6">
      <w:start w:val="1"/>
      <w:numFmt w:val="decimal"/>
      <w:lvlText w:val="%1.%2.%3.%4.%5.%6.%7."/>
      <w:lvlJc w:val="left"/>
      <w:pPr>
        <w:tabs>
          <w:tab w:val="num" w:pos="0"/>
        </w:tabs>
        <w:ind w:left="3990" w:hanging="1440"/>
      </w:pPr>
      <w:rPr>
        <w:rFonts w:cs="Times New Roman" w:hint="default"/>
      </w:rPr>
    </w:lvl>
    <w:lvl w:ilvl="7">
      <w:start w:val="1"/>
      <w:numFmt w:val="decimal"/>
      <w:lvlText w:val="%1.%2.%3.%4.%5.%6.%7.%8."/>
      <w:lvlJc w:val="left"/>
      <w:pPr>
        <w:tabs>
          <w:tab w:val="num" w:pos="0"/>
        </w:tabs>
        <w:ind w:left="4775" w:hanging="1800"/>
      </w:pPr>
      <w:rPr>
        <w:rFonts w:cs="Times New Roman" w:hint="default"/>
      </w:rPr>
    </w:lvl>
    <w:lvl w:ilvl="8">
      <w:start w:val="1"/>
      <w:numFmt w:val="decimal"/>
      <w:lvlText w:val="%1.%2.%3.%4.%5.%6.%7.%8.%9."/>
      <w:lvlJc w:val="left"/>
      <w:pPr>
        <w:tabs>
          <w:tab w:val="num" w:pos="0"/>
        </w:tabs>
        <w:ind w:left="5200" w:hanging="1800"/>
      </w:pPr>
      <w:rPr>
        <w:rFonts w:cs="Times New Roman" w:hint="default"/>
      </w:rPr>
    </w:lvl>
  </w:abstractNum>
  <w:abstractNum w:abstractNumId="50">
    <w:nsid w:val="7AD51294"/>
    <w:multiLevelType w:val="hybridMultilevel"/>
    <w:tmpl w:val="F312BBF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1">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52">
    <w:nsid w:val="7FEB20BD"/>
    <w:multiLevelType w:val="multilevel"/>
    <w:tmpl w:val="C7D0241E"/>
    <w:lvl w:ilvl="0">
      <w:start w:val="20"/>
      <w:numFmt w:val="none"/>
      <w:lvlText w:val="18."/>
      <w:lvlJc w:val="left"/>
      <w:pPr>
        <w:tabs>
          <w:tab w:val="num" w:pos="0"/>
        </w:tabs>
        <w:ind w:left="500" w:hanging="500"/>
      </w:pPr>
      <w:rPr>
        <w:rFonts w:cs="Times New Roman" w:hint="default"/>
      </w:rPr>
    </w:lvl>
    <w:lvl w:ilvl="1">
      <w:start w:val="1"/>
      <w:numFmt w:val="decimal"/>
      <w:lvlText w:val="18.%2."/>
      <w:lvlJc w:val="left"/>
      <w:pPr>
        <w:tabs>
          <w:tab w:val="num" w:pos="0"/>
        </w:tabs>
        <w:ind w:left="720" w:hanging="720"/>
      </w:pPr>
      <w:rPr>
        <w:rFonts w:cs="Times New Roman" w:hint="default"/>
        <w:b/>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num w:numId="1">
    <w:abstractNumId w:val="4"/>
  </w:num>
  <w:num w:numId="2">
    <w:abstractNumId w:val="3"/>
  </w:num>
  <w:num w:numId="3">
    <w:abstractNumId w:val="2"/>
  </w:num>
  <w:num w:numId="4">
    <w:abstractNumId w:val="1"/>
  </w:num>
  <w:num w:numId="5">
    <w:abstractNumId w:val="0"/>
  </w:num>
  <w:num w:numId="6">
    <w:abstractNumId w:val="40"/>
  </w:num>
  <w:num w:numId="7">
    <w:abstractNumId w:val="13"/>
  </w:num>
  <w:num w:numId="8">
    <w:abstractNumId w:val="7"/>
  </w:num>
  <w:num w:numId="9">
    <w:abstractNumId w:val="51"/>
  </w:num>
  <w:num w:numId="10">
    <w:abstractNumId w:val="45"/>
  </w:num>
  <w:num w:numId="11">
    <w:abstractNumId w:val="18"/>
  </w:num>
  <w:num w:numId="12">
    <w:abstractNumId w:val="48"/>
  </w:num>
  <w:num w:numId="13">
    <w:abstractNumId w:val="10"/>
  </w:num>
  <w:num w:numId="14">
    <w:abstractNumId w:val="28"/>
  </w:num>
  <w:num w:numId="15">
    <w:abstractNumId w:val="31"/>
  </w:num>
  <w:num w:numId="16">
    <w:abstractNumId w:val="11"/>
  </w:num>
  <w:num w:numId="17">
    <w:abstractNumId w:val="46"/>
  </w:num>
  <w:num w:numId="18">
    <w:abstractNumId w:val="43"/>
  </w:num>
  <w:num w:numId="19">
    <w:abstractNumId w:val="36"/>
  </w:num>
  <w:num w:numId="20">
    <w:abstractNumId w:val="19"/>
  </w:num>
  <w:num w:numId="21">
    <w:abstractNumId w:val="35"/>
  </w:num>
  <w:num w:numId="22">
    <w:abstractNumId w:val="37"/>
  </w:num>
  <w:num w:numId="23">
    <w:abstractNumId w:val="42"/>
  </w:num>
  <w:num w:numId="24">
    <w:abstractNumId w:val="29"/>
  </w:num>
  <w:num w:numId="25">
    <w:abstractNumId w:val="15"/>
  </w:num>
  <w:num w:numId="26">
    <w:abstractNumId w:val="17"/>
  </w:num>
  <w:num w:numId="27">
    <w:abstractNumId w:val="22"/>
  </w:num>
  <w:num w:numId="28">
    <w:abstractNumId w:val="9"/>
  </w:num>
  <w:num w:numId="29">
    <w:abstractNumId w:val="5"/>
  </w:num>
  <w:num w:numId="30">
    <w:abstractNumId w:val="33"/>
  </w:num>
  <w:num w:numId="31">
    <w:abstractNumId w:val="6"/>
  </w:num>
  <w:num w:numId="32">
    <w:abstractNumId w:val="49"/>
  </w:num>
  <w:num w:numId="33">
    <w:abstractNumId w:val="52"/>
  </w:num>
  <w:num w:numId="34">
    <w:abstractNumId w:val="24"/>
  </w:num>
  <w:num w:numId="35">
    <w:abstractNumId w:val="27"/>
  </w:num>
  <w:num w:numId="36">
    <w:abstractNumId w:val="30"/>
  </w:num>
  <w:num w:numId="37">
    <w:abstractNumId w:val="26"/>
  </w:num>
  <w:num w:numId="38">
    <w:abstractNumId w:val="12"/>
  </w:num>
  <w:num w:numId="39">
    <w:abstractNumId w:val="41"/>
  </w:num>
  <w:num w:numId="40">
    <w:abstractNumId w:val="23"/>
  </w:num>
  <w:num w:numId="41">
    <w:abstractNumId w:val="16"/>
  </w:num>
  <w:num w:numId="4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num>
  <w:num w:numId="44">
    <w:abstractNumId w:val="34"/>
  </w:num>
  <w:num w:numId="45">
    <w:abstractNumId w:val="8"/>
  </w:num>
  <w:num w:numId="46">
    <w:abstractNumId w:val="21"/>
  </w:num>
  <w:num w:numId="47">
    <w:abstractNumId w:val="39"/>
  </w:num>
  <w:num w:numId="48">
    <w:abstractNumId w:val="38"/>
  </w:num>
  <w:num w:numId="49">
    <w:abstractNumId w:val="32"/>
  </w:num>
  <w:num w:numId="50">
    <w:abstractNumId w:val="47"/>
  </w:num>
  <w:num w:numId="51">
    <w:abstractNumId w:val="25"/>
  </w:num>
  <w:num w:numId="52">
    <w:abstractNumId w:val="20"/>
  </w:num>
  <w:num w:numId="53">
    <w:abstractNumId w:val="5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FE9"/>
    <w:rsid w:val="000026F2"/>
    <w:rsid w:val="00004999"/>
    <w:rsid w:val="00007578"/>
    <w:rsid w:val="00026F2A"/>
    <w:rsid w:val="00031948"/>
    <w:rsid w:val="00034EDD"/>
    <w:rsid w:val="00036CCA"/>
    <w:rsid w:val="00050A83"/>
    <w:rsid w:val="00053A13"/>
    <w:rsid w:val="00073586"/>
    <w:rsid w:val="000B0A9A"/>
    <w:rsid w:val="000C270F"/>
    <w:rsid w:val="000C2DA9"/>
    <w:rsid w:val="000E1E7B"/>
    <w:rsid w:val="000E23E4"/>
    <w:rsid w:val="001346FD"/>
    <w:rsid w:val="00137E4F"/>
    <w:rsid w:val="00140242"/>
    <w:rsid w:val="00144E4D"/>
    <w:rsid w:val="001463C8"/>
    <w:rsid w:val="001554FD"/>
    <w:rsid w:val="00165B63"/>
    <w:rsid w:val="0016710F"/>
    <w:rsid w:val="0017287E"/>
    <w:rsid w:val="00175A42"/>
    <w:rsid w:val="0018428E"/>
    <w:rsid w:val="001B596E"/>
    <w:rsid w:val="001B6471"/>
    <w:rsid w:val="001E2099"/>
    <w:rsid w:val="001E52D7"/>
    <w:rsid w:val="001F1FF1"/>
    <w:rsid w:val="00203A8E"/>
    <w:rsid w:val="00204AB2"/>
    <w:rsid w:val="00214A00"/>
    <w:rsid w:val="002159F1"/>
    <w:rsid w:val="00222323"/>
    <w:rsid w:val="00225EF3"/>
    <w:rsid w:val="00237F7B"/>
    <w:rsid w:val="00243E75"/>
    <w:rsid w:val="00250379"/>
    <w:rsid w:val="00254BF1"/>
    <w:rsid w:val="002561E6"/>
    <w:rsid w:val="00290C16"/>
    <w:rsid w:val="002A2973"/>
    <w:rsid w:val="002A41EC"/>
    <w:rsid w:val="002A5228"/>
    <w:rsid w:val="002B7066"/>
    <w:rsid w:val="002B7DE7"/>
    <w:rsid w:val="002E1089"/>
    <w:rsid w:val="002E3C92"/>
    <w:rsid w:val="002E53D6"/>
    <w:rsid w:val="002F71C7"/>
    <w:rsid w:val="003074FC"/>
    <w:rsid w:val="00323AC4"/>
    <w:rsid w:val="00327F8B"/>
    <w:rsid w:val="003323B4"/>
    <w:rsid w:val="0035029A"/>
    <w:rsid w:val="00375138"/>
    <w:rsid w:val="00375229"/>
    <w:rsid w:val="0039407D"/>
    <w:rsid w:val="003A0B16"/>
    <w:rsid w:val="003B07E2"/>
    <w:rsid w:val="003C0B25"/>
    <w:rsid w:val="003D46ED"/>
    <w:rsid w:val="003E3C13"/>
    <w:rsid w:val="003E5F69"/>
    <w:rsid w:val="003F15D3"/>
    <w:rsid w:val="00423F70"/>
    <w:rsid w:val="00435EE8"/>
    <w:rsid w:val="00455557"/>
    <w:rsid w:val="00457F7E"/>
    <w:rsid w:val="004846BC"/>
    <w:rsid w:val="00494C0B"/>
    <w:rsid w:val="004B2907"/>
    <w:rsid w:val="00515EF6"/>
    <w:rsid w:val="00543101"/>
    <w:rsid w:val="0055000E"/>
    <w:rsid w:val="00555A92"/>
    <w:rsid w:val="00571AF6"/>
    <w:rsid w:val="00572DA5"/>
    <w:rsid w:val="00573638"/>
    <w:rsid w:val="005A2605"/>
    <w:rsid w:val="005A3C1A"/>
    <w:rsid w:val="005A6CAC"/>
    <w:rsid w:val="005B19C2"/>
    <w:rsid w:val="005B755F"/>
    <w:rsid w:val="005B7BD7"/>
    <w:rsid w:val="005C5CD1"/>
    <w:rsid w:val="005D21CF"/>
    <w:rsid w:val="005E2006"/>
    <w:rsid w:val="005F197F"/>
    <w:rsid w:val="005F3255"/>
    <w:rsid w:val="00603A73"/>
    <w:rsid w:val="00616514"/>
    <w:rsid w:val="00621F8E"/>
    <w:rsid w:val="00652902"/>
    <w:rsid w:val="00654855"/>
    <w:rsid w:val="0066747E"/>
    <w:rsid w:val="0067103A"/>
    <w:rsid w:val="00671069"/>
    <w:rsid w:val="006738F3"/>
    <w:rsid w:val="00682842"/>
    <w:rsid w:val="0068504D"/>
    <w:rsid w:val="006871E9"/>
    <w:rsid w:val="00692771"/>
    <w:rsid w:val="00697797"/>
    <w:rsid w:val="006B19B1"/>
    <w:rsid w:val="006B75D5"/>
    <w:rsid w:val="006C0177"/>
    <w:rsid w:val="006C3817"/>
    <w:rsid w:val="006C6505"/>
    <w:rsid w:val="006D29C4"/>
    <w:rsid w:val="006E056C"/>
    <w:rsid w:val="006F2B74"/>
    <w:rsid w:val="0070553D"/>
    <w:rsid w:val="00706C2D"/>
    <w:rsid w:val="007163D3"/>
    <w:rsid w:val="00734CAB"/>
    <w:rsid w:val="00747151"/>
    <w:rsid w:val="00750078"/>
    <w:rsid w:val="00763DE0"/>
    <w:rsid w:val="007A0AF0"/>
    <w:rsid w:val="007A1810"/>
    <w:rsid w:val="007A554A"/>
    <w:rsid w:val="007B6FDF"/>
    <w:rsid w:val="007C36C4"/>
    <w:rsid w:val="007C57F5"/>
    <w:rsid w:val="007D0907"/>
    <w:rsid w:val="007D0EB0"/>
    <w:rsid w:val="007F1646"/>
    <w:rsid w:val="00810BF7"/>
    <w:rsid w:val="00824D66"/>
    <w:rsid w:val="008313DA"/>
    <w:rsid w:val="008428BB"/>
    <w:rsid w:val="008607DD"/>
    <w:rsid w:val="00875474"/>
    <w:rsid w:val="00882F37"/>
    <w:rsid w:val="00884E1B"/>
    <w:rsid w:val="00894E40"/>
    <w:rsid w:val="008A52B1"/>
    <w:rsid w:val="008B3CE2"/>
    <w:rsid w:val="008C2590"/>
    <w:rsid w:val="008D4E00"/>
    <w:rsid w:val="008D74AE"/>
    <w:rsid w:val="008F01AA"/>
    <w:rsid w:val="008F0F14"/>
    <w:rsid w:val="0090403C"/>
    <w:rsid w:val="00906846"/>
    <w:rsid w:val="0091447D"/>
    <w:rsid w:val="00926F77"/>
    <w:rsid w:val="00927E09"/>
    <w:rsid w:val="009312CD"/>
    <w:rsid w:val="0093330D"/>
    <w:rsid w:val="00936EF3"/>
    <w:rsid w:val="00946B11"/>
    <w:rsid w:val="009803F6"/>
    <w:rsid w:val="00985368"/>
    <w:rsid w:val="009D1EE8"/>
    <w:rsid w:val="009E7C60"/>
    <w:rsid w:val="009F0147"/>
    <w:rsid w:val="009F0652"/>
    <w:rsid w:val="00A026AE"/>
    <w:rsid w:val="00A130A1"/>
    <w:rsid w:val="00A15ED2"/>
    <w:rsid w:val="00A165DC"/>
    <w:rsid w:val="00A37A82"/>
    <w:rsid w:val="00A40470"/>
    <w:rsid w:val="00A439A3"/>
    <w:rsid w:val="00A5106C"/>
    <w:rsid w:val="00A52FE9"/>
    <w:rsid w:val="00A5497B"/>
    <w:rsid w:val="00A77FA7"/>
    <w:rsid w:val="00A8315D"/>
    <w:rsid w:val="00A84B0E"/>
    <w:rsid w:val="00A85F51"/>
    <w:rsid w:val="00AA53CE"/>
    <w:rsid w:val="00AB4559"/>
    <w:rsid w:val="00AD0F85"/>
    <w:rsid w:val="00AD4C6E"/>
    <w:rsid w:val="00AD52CD"/>
    <w:rsid w:val="00AE3C5B"/>
    <w:rsid w:val="00B24902"/>
    <w:rsid w:val="00B82B0D"/>
    <w:rsid w:val="00B86479"/>
    <w:rsid w:val="00B95947"/>
    <w:rsid w:val="00BB4767"/>
    <w:rsid w:val="00BC0929"/>
    <w:rsid w:val="00BC7BEA"/>
    <w:rsid w:val="00BD7170"/>
    <w:rsid w:val="00BE0B69"/>
    <w:rsid w:val="00BE5B82"/>
    <w:rsid w:val="00C00E00"/>
    <w:rsid w:val="00C07C39"/>
    <w:rsid w:val="00C30217"/>
    <w:rsid w:val="00C4004A"/>
    <w:rsid w:val="00C41344"/>
    <w:rsid w:val="00C523E7"/>
    <w:rsid w:val="00C71F85"/>
    <w:rsid w:val="00C74D5A"/>
    <w:rsid w:val="00C82B01"/>
    <w:rsid w:val="00C84156"/>
    <w:rsid w:val="00C977D3"/>
    <w:rsid w:val="00CA0D34"/>
    <w:rsid w:val="00CA284F"/>
    <w:rsid w:val="00CA639B"/>
    <w:rsid w:val="00CB2737"/>
    <w:rsid w:val="00CE4820"/>
    <w:rsid w:val="00CE5686"/>
    <w:rsid w:val="00CF3EC8"/>
    <w:rsid w:val="00CF4801"/>
    <w:rsid w:val="00D1712D"/>
    <w:rsid w:val="00D23331"/>
    <w:rsid w:val="00D254B5"/>
    <w:rsid w:val="00D43912"/>
    <w:rsid w:val="00D65D08"/>
    <w:rsid w:val="00D8372C"/>
    <w:rsid w:val="00D85A52"/>
    <w:rsid w:val="00D91EAB"/>
    <w:rsid w:val="00DB06E2"/>
    <w:rsid w:val="00DD375C"/>
    <w:rsid w:val="00DD77A8"/>
    <w:rsid w:val="00DD7E96"/>
    <w:rsid w:val="00E0036B"/>
    <w:rsid w:val="00E04F43"/>
    <w:rsid w:val="00E11A36"/>
    <w:rsid w:val="00E12805"/>
    <w:rsid w:val="00E15209"/>
    <w:rsid w:val="00E153C1"/>
    <w:rsid w:val="00E42E85"/>
    <w:rsid w:val="00E5779C"/>
    <w:rsid w:val="00E755B4"/>
    <w:rsid w:val="00E831AB"/>
    <w:rsid w:val="00E86006"/>
    <w:rsid w:val="00E93175"/>
    <w:rsid w:val="00E95CF4"/>
    <w:rsid w:val="00EA4078"/>
    <w:rsid w:val="00EA4623"/>
    <w:rsid w:val="00EB0DC8"/>
    <w:rsid w:val="00EB269B"/>
    <w:rsid w:val="00EB3DB7"/>
    <w:rsid w:val="00EC1371"/>
    <w:rsid w:val="00EC6354"/>
    <w:rsid w:val="00EF3762"/>
    <w:rsid w:val="00EF6CDF"/>
    <w:rsid w:val="00F27C7A"/>
    <w:rsid w:val="00F3284D"/>
    <w:rsid w:val="00F408D1"/>
    <w:rsid w:val="00F51170"/>
    <w:rsid w:val="00F92FD1"/>
    <w:rsid w:val="00FD3B32"/>
    <w:rsid w:val="00FD3FDE"/>
    <w:rsid w:val="00FD74F8"/>
    <w:rsid w:val="00FF4C8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2FE9"/>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A52FE9"/>
    <w:pPr>
      <w:keepNext/>
      <w:spacing w:before="240" w:after="60"/>
      <w:outlineLvl w:val="0"/>
    </w:pPr>
    <w:rPr>
      <w:rFonts w:ascii="Arial" w:eastAsia="Calibri" w:hAnsi="Arial"/>
      <w:b/>
      <w:kern w:val="32"/>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52FE9"/>
    <w:rPr>
      <w:rFonts w:ascii="Arial" w:hAnsi="Arial" w:cs="Times New Roman"/>
      <w:b/>
      <w:kern w:val="32"/>
      <w:sz w:val="20"/>
      <w:szCs w:val="20"/>
      <w:lang w:eastAsia="pl-PL"/>
    </w:rPr>
  </w:style>
  <w:style w:type="paragraph" w:styleId="Nagwek">
    <w:name w:val="header"/>
    <w:aliases w:val="Nagłówek strony"/>
    <w:basedOn w:val="Normalny"/>
    <w:link w:val="NagwekZnak"/>
    <w:uiPriority w:val="99"/>
    <w:rsid w:val="00A52FE9"/>
    <w:pPr>
      <w:tabs>
        <w:tab w:val="center" w:pos="4536"/>
        <w:tab w:val="right" w:pos="9072"/>
      </w:tabs>
    </w:pPr>
    <w:rPr>
      <w:rFonts w:eastAsia="Calibri"/>
      <w:szCs w:val="20"/>
    </w:rPr>
  </w:style>
  <w:style w:type="character" w:customStyle="1" w:styleId="NagwekZnak">
    <w:name w:val="Nagłówek Znak"/>
    <w:aliases w:val="Nagłówek strony Znak"/>
    <w:basedOn w:val="Domylnaczcionkaakapitu"/>
    <w:link w:val="Nagwek"/>
    <w:uiPriority w:val="99"/>
    <w:locked/>
    <w:rsid w:val="00A52FE9"/>
    <w:rPr>
      <w:rFonts w:ascii="Times New Roman" w:hAnsi="Times New Roman" w:cs="Times New Roman"/>
      <w:sz w:val="20"/>
      <w:szCs w:val="20"/>
      <w:lang w:eastAsia="pl-PL"/>
    </w:rPr>
  </w:style>
  <w:style w:type="paragraph" w:styleId="Stopka">
    <w:name w:val="footer"/>
    <w:basedOn w:val="Normalny"/>
    <w:link w:val="StopkaZnak"/>
    <w:uiPriority w:val="99"/>
    <w:rsid w:val="00A52FE9"/>
    <w:pPr>
      <w:tabs>
        <w:tab w:val="center" w:pos="4536"/>
        <w:tab w:val="right" w:pos="9072"/>
      </w:tabs>
    </w:pPr>
    <w:rPr>
      <w:rFonts w:eastAsia="Calibri"/>
      <w:szCs w:val="20"/>
    </w:rPr>
  </w:style>
  <w:style w:type="character" w:customStyle="1" w:styleId="StopkaZnak">
    <w:name w:val="Stopka Znak"/>
    <w:basedOn w:val="Domylnaczcionkaakapitu"/>
    <w:link w:val="Stopka"/>
    <w:uiPriority w:val="99"/>
    <w:locked/>
    <w:rsid w:val="00A52FE9"/>
    <w:rPr>
      <w:rFonts w:ascii="Times New Roman" w:hAnsi="Times New Roman" w:cs="Times New Roman"/>
      <w:sz w:val="20"/>
      <w:szCs w:val="20"/>
      <w:lang w:eastAsia="pl-PL"/>
    </w:rPr>
  </w:style>
  <w:style w:type="paragraph" w:customStyle="1" w:styleId="Kolorowalistaakcent11">
    <w:name w:val="Kolorowa lista — akcent 11"/>
    <w:aliases w:val="L1,Numerowanie,Akapit z listą5,T_SZ_List Paragraph,normalny tekst"/>
    <w:basedOn w:val="Normalny"/>
    <w:link w:val="Kolorowalistaakcent1Znak"/>
    <w:uiPriority w:val="99"/>
    <w:rsid w:val="00A52FE9"/>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
    <w:link w:val="Kolorowalistaakcent11"/>
    <w:uiPriority w:val="99"/>
    <w:locked/>
    <w:rsid w:val="00A52FE9"/>
    <w:rPr>
      <w:rFonts w:ascii="Calibri" w:eastAsia="SimSun" w:hAnsi="Calibri"/>
      <w:sz w:val="20"/>
      <w:lang w:eastAsia="zh-CN"/>
    </w:rPr>
  </w:style>
  <w:style w:type="paragraph" w:customStyle="1" w:styleId="Default">
    <w:name w:val="Default"/>
    <w:uiPriority w:val="99"/>
    <w:rsid w:val="00A52FE9"/>
    <w:pPr>
      <w:autoSpaceDE w:val="0"/>
      <w:autoSpaceDN w:val="0"/>
      <w:adjustRightInd w:val="0"/>
    </w:pPr>
    <w:rPr>
      <w:rFonts w:ascii="Times New Roman" w:hAnsi="Times New Roman"/>
      <w:color w:val="000000"/>
      <w:sz w:val="24"/>
      <w:szCs w:val="24"/>
      <w:lang w:eastAsia="en-US"/>
    </w:rPr>
  </w:style>
  <w:style w:type="character" w:styleId="Hipercze">
    <w:name w:val="Hyperlink"/>
    <w:basedOn w:val="Domylnaczcionkaakapitu"/>
    <w:uiPriority w:val="99"/>
    <w:rsid w:val="00A52FE9"/>
    <w:rPr>
      <w:rFonts w:cs="Times New Roman"/>
      <w:color w:val="0000FF"/>
      <w:u w:val="single"/>
    </w:rPr>
  </w:style>
  <w:style w:type="paragraph" w:styleId="Bezodstpw">
    <w:name w:val="No Spacing"/>
    <w:uiPriority w:val="99"/>
    <w:qFormat/>
    <w:rsid w:val="00A52FE9"/>
    <w:rPr>
      <w:rFonts w:eastAsia="Times New Roman"/>
    </w:rPr>
  </w:style>
  <w:style w:type="character" w:customStyle="1" w:styleId="FontStyle33">
    <w:name w:val="Font Style33"/>
    <w:uiPriority w:val="99"/>
    <w:rsid w:val="00A52FE9"/>
    <w:rPr>
      <w:rFonts w:ascii="Times New Roman" w:hAnsi="Times New Roman"/>
      <w:sz w:val="22"/>
    </w:rPr>
  </w:style>
  <w:style w:type="paragraph" w:styleId="NormalnyWeb">
    <w:name w:val="Normal (Web)"/>
    <w:basedOn w:val="Normalny"/>
    <w:uiPriority w:val="99"/>
    <w:rsid w:val="00A52FE9"/>
    <w:rPr>
      <w:rFonts w:eastAsia="Calibri"/>
    </w:rPr>
  </w:style>
  <w:style w:type="paragraph" w:customStyle="1" w:styleId="Teksttreci2">
    <w:name w:val="Tekst treści (2)"/>
    <w:basedOn w:val="Normalny"/>
    <w:uiPriority w:val="99"/>
    <w:rsid w:val="00A52FE9"/>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A52FE9"/>
    <w:pPr>
      <w:spacing w:line="360" w:lineRule="auto"/>
      <w:ind w:left="284" w:hanging="284"/>
    </w:pPr>
    <w:rPr>
      <w:szCs w:val="20"/>
    </w:rPr>
  </w:style>
  <w:style w:type="paragraph" w:customStyle="1" w:styleId="Teksttreci5">
    <w:name w:val="Tekst treści (5)"/>
    <w:basedOn w:val="Normalny"/>
    <w:uiPriority w:val="99"/>
    <w:rsid w:val="00A52FE9"/>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99"/>
    <w:rsid w:val="00A52FE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rsid w:val="00A52FE9"/>
    <w:rPr>
      <w:rFonts w:cs="Times New Roman"/>
      <w:color w:val="954F72"/>
      <w:u w:val="single"/>
    </w:rPr>
  </w:style>
  <w:style w:type="paragraph" w:styleId="Tekstpodstawowy">
    <w:name w:val="Body Text"/>
    <w:basedOn w:val="Normalny"/>
    <w:link w:val="TekstpodstawowyZnak"/>
    <w:uiPriority w:val="99"/>
    <w:rsid w:val="00A52FE9"/>
    <w:rPr>
      <w:rFonts w:eastAsia="Calibri"/>
      <w:b/>
      <w:sz w:val="20"/>
      <w:szCs w:val="20"/>
    </w:rPr>
  </w:style>
  <w:style w:type="character" w:customStyle="1" w:styleId="TekstpodstawowyZnak">
    <w:name w:val="Tekst podstawowy Znak"/>
    <w:basedOn w:val="Domylnaczcionkaakapitu"/>
    <w:link w:val="Tekstpodstawowy"/>
    <w:uiPriority w:val="99"/>
    <w:locked/>
    <w:rsid w:val="00A52FE9"/>
    <w:rPr>
      <w:rFonts w:ascii="Times New Roman" w:hAnsi="Times New Roman" w:cs="Times New Roman"/>
      <w:b/>
      <w:sz w:val="20"/>
      <w:szCs w:val="20"/>
      <w:lang w:eastAsia="pl-PL"/>
    </w:rPr>
  </w:style>
  <w:style w:type="paragraph" w:customStyle="1" w:styleId="pkt">
    <w:name w:val="pkt"/>
    <w:basedOn w:val="Normalny"/>
    <w:uiPriority w:val="99"/>
    <w:rsid w:val="00A52FE9"/>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uiPriority w:val="99"/>
    <w:rsid w:val="00A52FE9"/>
    <w:pPr>
      <w:widowControl w:val="0"/>
      <w:numPr>
        <w:numId w:val="7"/>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uiPriority w:val="99"/>
    <w:rsid w:val="00A52FE9"/>
    <w:pPr>
      <w:numPr>
        <w:ilvl w:val="1"/>
        <w:numId w:val="7"/>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rsid w:val="00A52FE9"/>
    <w:pPr>
      <w:numPr>
        <w:numId w:val="8"/>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rsid w:val="00A52FE9"/>
    <w:pPr>
      <w:numPr>
        <w:numId w:val="9"/>
      </w:numPr>
      <w:tabs>
        <w:tab w:val="num" w:pos="1209"/>
        <w:tab w:val="num" w:pos="1492"/>
      </w:tabs>
      <w:ind w:left="2552" w:hanging="851"/>
    </w:pPr>
  </w:style>
  <w:style w:type="character" w:customStyle="1" w:styleId="Listanumerowana3Znak">
    <w:name w:val="Lista numerowana 3 Znak"/>
    <w:link w:val="Listanumerowana3"/>
    <w:uiPriority w:val="99"/>
    <w:locked/>
    <w:rsid w:val="00A52FE9"/>
    <w:rPr>
      <w:rFonts w:ascii="Times" w:eastAsia="Times New Roman" w:hAnsi="Times"/>
      <w:sz w:val="20"/>
      <w:szCs w:val="20"/>
    </w:rPr>
  </w:style>
  <w:style w:type="paragraph" w:styleId="Listanumerowana5">
    <w:name w:val="List Number 5"/>
    <w:basedOn w:val="Normalny"/>
    <w:uiPriority w:val="99"/>
    <w:rsid w:val="00A52FE9"/>
    <w:pPr>
      <w:numPr>
        <w:ilvl w:val="4"/>
        <w:numId w:val="7"/>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A52FE9"/>
    <w:rPr>
      <w:rFonts w:ascii="Tahoma" w:eastAsia="Calibri" w:hAnsi="Tahoma"/>
      <w:sz w:val="16"/>
      <w:szCs w:val="20"/>
    </w:rPr>
  </w:style>
  <w:style w:type="character" w:customStyle="1" w:styleId="TekstdymkaZnak">
    <w:name w:val="Tekst dymka Znak"/>
    <w:basedOn w:val="Domylnaczcionkaakapitu"/>
    <w:link w:val="Tekstdymka"/>
    <w:uiPriority w:val="99"/>
    <w:semiHidden/>
    <w:locked/>
    <w:rsid w:val="00A52FE9"/>
    <w:rPr>
      <w:rFonts w:ascii="Tahoma" w:hAnsi="Tahoma" w:cs="Times New Roman"/>
      <w:sz w:val="20"/>
      <w:szCs w:val="20"/>
      <w:lang w:eastAsia="pl-PL"/>
    </w:rPr>
  </w:style>
  <w:style w:type="character" w:styleId="Odwoaniedokomentarza">
    <w:name w:val="annotation reference"/>
    <w:basedOn w:val="Domylnaczcionkaakapitu"/>
    <w:uiPriority w:val="99"/>
    <w:semiHidden/>
    <w:rsid w:val="00A52FE9"/>
    <w:rPr>
      <w:rFonts w:cs="Times New Roman"/>
      <w:sz w:val="16"/>
    </w:rPr>
  </w:style>
  <w:style w:type="paragraph" w:styleId="Tekstkomentarza">
    <w:name w:val="annotation text"/>
    <w:basedOn w:val="Normalny"/>
    <w:link w:val="TekstkomentarzaZnak"/>
    <w:uiPriority w:val="99"/>
    <w:rsid w:val="00A52FE9"/>
    <w:rPr>
      <w:rFonts w:eastAsia="Calibri"/>
      <w:sz w:val="20"/>
      <w:szCs w:val="20"/>
    </w:rPr>
  </w:style>
  <w:style w:type="character" w:customStyle="1" w:styleId="TekstkomentarzaZnak">
    <w:name w:val="Tekst komentarza Znak"/>
    <w:basedOn w:val="Domylnaczcionkaakapitu"/>
    <w:link w:val="Tekstkomentarza"/>
    <w:uiPriority w:val="99"/>
    <w:locked/>
    <w:rsid w:val="00A52FE9"/>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A52FE9"/>
    <w:rPr>
      <w:b/>
    </w:rPr>
  </w:style>
  <w:style w:type="character" w:customStyle="1" w:styleId="TematkomentarzaZnak">
    <w:name w:val="Temat komentarza Znak"/>
    <w:basedOn w:val="TekstkomentarzaZnak"/>
    <w:link w:val="Tematkomentarza"/>
    <w:uiPriority w:val="99"/>
    <w:semiHidden/>
    <w:locked/>
    <w:rsid w:val="00A52FE9"/>
    <w:rPr>
      <w:rFonts w:ascii="Times New Roman" w:hAnsi="Times New Roman" w:cs="Times New Roman"/>
      <w:b/>
      <w:sz w:val="20"/>
      <w:szCs w:val="20"/>
      <w:lang w:eastAsia="pl-PL"/>
    </w:rPr>
  </w:style>
  <w:style w:type="character" w:customStyle="1" w:styleId="alb">
    <w:name w:val="a_lb"/>
    <w:uiPriority w:val="99"/>
    <w:rsid w:val="00A52FE9"/>
  </w:style>
  <w:style w:type="paragraph" w:customStyle="1" w:styleId="normaltableau">
    <w:name w:val="normal_tableau"/>
    <w:basedOn w:val="Normalny"/>
    <w:uiPriority w:val="99"/>
    <w:rsid w:val="00A52FE9"/>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semiHidden/>
    <w:rsid w:val="00A52FE9"/>
    <w:rPr>
      <w:rFonts w:eastAsia="Calibri"/>
      <w:sz w:val="20"/>
      <w:szCs w:val="20"/>
    </w:rPr>
  </w:style>
  <w:style w:type="character" w:customStyle="1" w:styleId="TekstprzypisudolnegoZnak">
    <w:name w:val="Tekst przypisu dolnego Znak"/>
    <w:basedOn w:val="Domylnaczcionkaakapitu"/>
    <w:link w:val="Tekstprzypisudolnego"/>
    <w:uiPriority w:val="99"/>
    <w:semiHidden/>
    <w:locked/>
    <w:rsid w:val="00A52FE9"/>
    <w:rPr>
      <w:rFonts w:ascii="Times New Roman" w:hAnsi="Times New Roman" w:cs="Times New Roman"/>
      <w:sz w:val="20"/>
      <w:szCs w:val="20"/>
      <w:lang w:eastAsia="pl-PL"/>
    </w:rPr>
  </w:style>
  <w:style w:type="character" w:styleId="Odwoanieprzypisudolnego">
    <w:name w:val="footnote reference"/>
    <w:basedOn w:val="Domylnaczcionkaakapitu"/>
    <w:uiPriority w:val="99"/>
    <w:semiHidden/>
    <w:rsid w:val="00A52FE9"/>
    <w:rPr>
      <w:rFonts w:cs="Times New Roman"/>
      <w:vertAlign w:val="superscript"/>
    </w:rPr>
  </w:style>
  <w:style w:type="paragraph" w:styleId="Zwykytekst">
    <w:name w:val="Plain Text"/>
    <w:basedOn w:val="Normalny"/>
    <w:link w:val="ZwykytekstZnak"/>
    <w:uiPriority w:val="99"/>
    <w:rsid w:val="00A52FE9"/>
    <w:rPr>
      <w:rFonts w:ascii="Courier New" w:eastAsia="MS Mincho" w:hAnsi="Courier New"/>
      <w:sz w:val="20"/>
      <w:szCs w:val="20"/>
    </w:rPr>
  </w:style>
  <w:style w:type="character" w:customStyle="1" w:styleId="ZwykytekstZnak">
    <w:name w:val="Zwykły tekst Znak"/>
    <w:basedOn w:val="Domylnaczcionkaakapitu"/>
    <w:link w:val="Zwykytekst"/>
    <w:uiPriority w:val="99"/>
    <w:locked/>
    <w:rsid w:val="00A52FE9"/>
    <w:rPr>
      <w:rFonts w:ascii="Courier New" w:eastAsia="MS Mincho" w:hAnsi="Courier New" w:cs="Times New Roman"/>
      <w:sz w:val="20"/>
      <w:szCs w:val="20"/>
      <w:lang w:eastAsia="pl-PL"/>
    </w:rPr>
  </w:style>
  <w:style w:type="paragraph" w:customStyle="1" w:styleId="Standard">
    <w:name w:val="Standard"/>
    <w:uiPriority w:val="99"/>
    <w:rsid w:val="00A52FE9"/>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uiPriority w:val="99"/>
    <w:rsid w:val="00A52FE9"/>
    <w:pPr>
      <w:widowControl w:val="0"/>
      <w:ind w:left="3686" w:hanging="1843"/>
      <w:jc w:val="both"/>
    </w:pPr>
    <w:rPr>
      <w:szCs w:val="20"/>
    </w:rPr>
  </w:style>
  <w:style w:type="paragraph" w:styleId="Tytu">
    <w:name w:val="Title"/>
    <w:basedOn w:val="Normalny"/>
    <w:next w:val="Normalny"/>
    <w:link w:val="TytuZnak"/>
    <w:uiPriority w:val="99"/>
    <w:qFormat/>
    <w:rsid w:val="00A52FE9"/>
    <w:pPr>
      <w:contextualSpacing/>
    </w:pPr>
    <w:rPr>
      <w:rFonts w:ascii="Calibri Light" w:eastAsia="Calibri" w:hAnsi="Calibri Light"/>
      <w:spacing w:val="-10"/>
      <w:kern w:val="28"/>
      <w:sz w:val="56"/>
      <w:szCs w:val="20"/>
    </w:rPr>
  </w:style>
  <w:style w:type="character" w:customStyle="1" w:styleId="TytuZnak">
    <w:name w:val="Tytuł Znak"/>
    <w:basedOn w:val="Domylnaczcionkaakapitu"/>
    <w:link w:val="Tytu"/>
    <w:uiPriority w:val="99"/>
    <w:locked/>
    <w:rsid w:val="00A52FE9"/>
    <w:rPr>
      <w:rFonts w:ascii="Calibri Light" w:hAnsi="Calibri Light" w:cs="Times New Roman"/>
      <w:spacing w:val="-10"/>
      <w:kern w:val="28"/>
      <w:sz w:val="20"/>
      <w:szCs w:val="20"/>
      <w:lang w:eastAsia="pl-PL"/>
    </w:rPr>
  </w:style>
  <w:style w:type="character" w:customStyle="1" w:styleId="Teksttreci">
    <w:name w:val="Tekst treści_"/>
    <w:link w:val="Teksttreci1"/>
    <w:uiPriority w:val="99"/>
    <w:locked/>
    <w:rsid w:val="00A52FE9"/>
    <w:rPr>
      <w:sz w:val="19"/>
      <w:shd w:val="clear" w:color="auto" w:fill="FFFFFF"/>
    </w:rPr>
  </w:style>
  <w:style w:type="paragraph" w:customStyle="1" w:styleId="Teksttreci1">
    <w:name w:val="Tekst treści1"/>
    <w:basedOn w:val="Normalny"/>
    <w:link w:val="Teksttreci"/>
    <w:uiPriority w:val="99"/>
    <w:rsid w:val="00A52FE9"/>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A52FE9"/>
    <w:rPr>
      <w:b/>
      <w:spacing w:val="0"/>
      <w:sz w:val="19"/>
      <w:shd w:val="clear" w:color="auto" w:fill="FFFFFF"/>
    </w:rPr>
  </w:style>
  <w:style w:type="character" w:customStyle="1" w:styleId="Teksttreci0">
    <w:name w:val="Tekst treści"/>
    <w:uiPriority w:val="99"/>
    <w:rsid w:val="00A52FE9"/>
    <w:rPr>
      <w:rFonts w:ascii="Arial Unicode MS" w:eastAsia="Arial Unicode MS"/>
      <w:noProof/>
      <w:spacing w:val="0"/>
      <w:sz w:val="19"/>
      <w:shd w:val="clear" w:color="auto" w:fill="FFFFFF"/>
    </w:rPr>
  </w:style>
  <w:style w:type="character" w:customStyle="1" w:styleId="h2">
    <w:name w:val="h2"/>
    <w:uiPriority w:val="99"/>
    <w:rsid w:val="00A52FE9"/>
  </w:style>
  <w:style w:type="paragraph" w:styleId="Tekstprzypisukocowego">
    <w:name w:val="endnote text"/>
    <w:basedOn w:val="Normalny"/>
    <w:link w:val="TekstprzypisukocowegoZnak"/>
    <w:uiPriority w:val="99"/>
    <w:semiHidden/>
    <w:rsid w:val="00A52FE9"/>
    <w:rPr>
      <w:rFonts w:eastAsia="Calibri"/>
      <w:sz w:val="20"/>
      <w:szCs w:val="20"/>
    </w:rPr>
  </w:style>
  <w:style w:type="character" w:customStyle="1" w:styleId="TekstprzypisukocowegoZnak">
    <w:name w:val="Tekst przypisu końcowego Znak"/>
    <w:basedOn w:val="Domylnaczcionkaakapitu"/>
    <w:link w:val="Tekstprzypisukocowego"/>
    <w:uiPriority w:val="99"/>
    <w:semiHidden/>
    <w:locked/>
    <w:rsid w:val="00A52FE9"/>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A52FE9"/>
    <w:rPr>
      <w:rFonts w:cs="Times New Roman"/>
      <w:vertAlign w:val="superscript"/>
    </w:rPr>
  </w:style>
  <w:style w:type="paragraph" w:customStyle="1" w:styleId="text-justify">
    <w:name w:val="text-justify"/>
    <w:basedOn w:val="Normalny"/>
    <w:uiPriority w:val="99"/>
    <w:rsid w:val="00A52FE9"/>
    <w:pPr>
      <w:spacing w:before="100" w:beforeAutospacing="1" w:after="100" w:afterAutospacing="1"/>
    </w:pPr>
  </w:style>
  <w:style w:type="paragraph" w:customStyle="1" w:styleId="Kolorowecieniowanieakcent11">
    <w:name w:val="Kolorowe cieniowanie — akcent 11"/>
    <w:hidden/>
    <w:uiPriority w:val="99"/>
    <w:semiHidden/>
    <w:rsid w:val="00A52FE9"/>
    <w:rPr>
      <w:rFonts w:ascii="Times New Roman" w:eastAsia="Times New Roman" w:hAnsi="Times New Roman"/>
      <w:sz w:val="24"/>
      <w:szCs w:val="24"/>
    </w:rPr>
  </w:style>
  <w:style w:type="character" w:styleId="Pogrubienie">
    <w:name w:val="Strong"/>
    <w:basedOn w:val="Domylnaczcionkaakapitu"/>
    <w:uiPriority w:val="99"/>
    <w:qFormat/>
    <w:rsid w:val="00A52FE9"/>
    <w:rPr>
      <w:rFonts w:cs="Times New Roman"/>
      <w:b/>
    </w:rPr>
  </w:style>
  <w:style w:type="paragraph" w:styleId="Akapitzlist">
    <w:name w:val="List Paragraph"/>
    <w:aliases w:val="Akapit z listą BS"/>
    <w:basedOn w:val="Normalny"/>
    <w:uiPriority w:val="99"/>
    <w:qFormat/>
    <w:rsid w:val="00A52FE9"/>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A52FE9"/>
    <w:pPr>
      <w:spacing w:after="120" w:line="480" w:lineRule="auto"/>
    </w:pPr>
    <w:rPr>
      <w:rFonts w:eastAsia="Calibri"/>
      <w:szCs w:val="20"/>
    </w:rPr>
  </w:style>
  <w:style w:type="character" w:customStyle="1" w:styleId="Tekstpodstawowy2Znak">
    <w:name w:val="Tekst podstawowy 2 Znak"/>
    <w:basedOn w:val="Domylnaczcionkaakapitu"/>
    <w:link w:val="Tekstpodstawowy2"/>
    <w:uiPriority w:val="99"/>
    <w:semiHidden/>
    <w:locked/>
    <w:rsid w:val="00A52FE9"/>
    <w:rPr>
      <w:rFonts w:ascii="Times New Roman" w:hAnsi="Times New Roman" w:cs="Times New Roman"/>
      <w:sz w:val="20"/>
      <w:szCs w:val="20"/>
      <w:lang w:eastAsia="pl-PL"/>
    </w:rPr>
  </w:style>
  <w:style w:type="character" w:customStyle="1" w:styleId="m5968006951817061090size">
    <w:name w:val="m5968006951817061090size"/>
    <w:uiPriority w:val="99"/>
    <w:rsid w:val="00A52FE9"/>
  </w:style>
  <w:style w:type="character" w:customStyle="1" w:styleId="m5968006951817061090font">
    <w:name w:val="m5968006951817061090font"/>
    <w:uiPriority w:val="99"/>
    <w:rsid w:val="00A52FE9"/>
  </w:style>
  <w:style w:type="paragraph" w:customStyle="1" w:styleId="m5968006951817061090kolorowalistaakcent11">
    <w:name w:val="m5968006951817061090kolorowalistaakcent11"/>
    <w:basedOn w:val="Normalny"/>
    <w:uiPriority w:val="99"/>
    <w:rsid w:val="00A52FE9"/>
    <w:pPr>
      <w:spacing w:before="100" w:beforeAutospacing="1" w:after="100" w:afterAutospacing="1"/>
    </w:pPr>
    <w:rPr>
      <w:rFonts w:eastAsia="Calibri"/>
    </w:rPr>
  </w:style>
  <w:style w:type="character" w:customStyle="1" w:styleId="ZnakZnak4">
    <w:name w:val="Znak Znak4"/>
    <w:basedOn w:val="Domylnaczcionkaakapitu"/>
    <w:uiPriority w:val="99"/>
    <w:locked/>
    <w:rsid w:val="00A52FE9"/>
    <w:rPr>
      <w:rFonts w:cs="Times New Roman"/>
      <w:lang w:val="pl-PL" w:eastAsia="pl-PL" w:bidi="ar-SA"/>
    </w:rPr>
  </w:style>
  <w:style w:type="character" w:styleId="Numerstrony">
    <w:name w:val="page number"/>
    <w:basedOn w:val="Domylnaczcionkaakapitu"/>
    <w:uiPriority w:val="99"/>
    <w:rsid w:val="00A52FE9"/>
    <w:rPr>
      <w:rFonts w:cs="Times New Roman"/>
    </w:rPr>
  </w:style>
  <w:style w:type="paragraph" w:styleId="Tekstpodstawowywcity">
    <w:name w:val="Body Text Indent"/>
    <w:basedOn w:val="Normalny"/>
    <w:link w:val="TekstpodstawowywcityZnak"/>
    <w:uiPriority w:val="99"/>
    <w:rsid w:val="00A85F51"/>
    <w:pPr>
      <w:spacing w:after="120"/>
      <w:ind w:left="283"/>
    </w:pPr>
  </w:style>
  <w:style w:type="character" w:customStyle="1" w:styleId="TekstpodstawowywcityZnak">
    <w:name w:val="Tekst podstawowy wcięty Znak"/>
    <w:basedOn w:val="Domylnaczcionkaakapitu"/>
    <w:link w:val="Tekstpodstawowywcity"/>
    <w:uiPriority w:val="99"/>
    <w:semiHidden/>
    <w:locked/>
    <w:rsid w:val="00323AC4"/>
    <w:rPr>
      <w:rFonts w:ascii="Times New Roman" w:hAnsi="Times New Roman" w:cs="Times New Roman"/>
      <w:sz w:val="24"/>
      <w:szCs w:val="24"/>
    </w:rPr>
  </w:style>
  <w:style w:type="numbering" w:customStyle="1" w:styleId="Zaimportowanystyl40">
    <w:name w:val="Zaimportowany styl 4.0"/>
    <w:rsid w:val="00772EEF"/>
    <w:pPr>
      <w:numPr>
        <w:numId w:val="18"/>
      </w:numPr>
    </w:pPr>
  </w:style>
  <w:style w:type="numbering" w:customStyle="1" w:styleId="Zaimportowanystyl2">
    <w:name w:val="Zaimportowany styl 2"/>
    <w:rsid w:val="00772EEF"/>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2FE9"/>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A52FE9"/>
    <w:pPr>
      <w:keepNext/>
      <w:spacing w:before="240" w:after="60"/>
      <w:outlineLvl w:val="0"/>
    </w:pPr>
    <w:rPr>
      <w:rFonts w:ascii="Arial" w:eastAsia="Calibri" w:hAnsi="Arial"/>
      <w:b/>
      <w:kern w:val="32"/>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52FE9"/>
    <w:rPr>
      <w:rFonts w:ascii="Arial" w:hAnsi="Arial" w:cs="Times New Roman"/>
      <w:b/>
      <w:kern w:val="32"/>
      <w:sz w:val="20"/>
      <w:szCs w:val="20"/>
      <w:lang w:eastAsia="pl-PL"/>
    </w:rPr>
  </w:style>
  <w:style w:type="paragraph" w:styleId="Nagwek">
    <w:name w:val="header"/>
    <w:aliases w:val="Nagłówek strony"/>
    <w:basedOn w:val="Normalny"/>
    <w:link w:val="NagwekZnak"/>
    <w:uiPriority w:val="99"/>
    <w:rsid w:val="00A52FE9"/>
    <w:pPr>
      <w:tabs>
        <w:tab w:val="center" w:pos="4536"/>
        <w:tab w:val="right" w:pos="9072"/>
      </w:tabs>
    </w:pPr>
    <w:rPr>
      <w:rFonts w:eastAsia="Calibri"/>
      <w:szCs w:val="20"/>
    </w:rPr>
  </w:style>
  <w:style w:type="character" w:customStyle="1" w:styleId="NagwekZnak">
    <w:name w:val="Nagłówek Znak"/>
    <w:aliases w:val="Nagłówek strony Znak"/>
    <w:basedOn w:val="Domylnaczcionkaakapitu"/>
    <w:link w:val="Nagwek"/>
    <w:uiPriority w:val="99"/>
    <w:locked/>
    <w:rsid w:val="00A52FE9"/>
    <w:rPr>
      <w:rFonts w:ascii="Times New Roman" w:hAnsi="Times New Roman" w:cs="Times New Roman"/>
      <w:sz w:val="20"/>
      <w:szCs w:val="20"/>
      <w:lang w:eastAsia="pl-PL"/>
    </w:rPr>
  </w:style>
  <w:style w:type="paragraph" w:styleId="Stopka">
    <w:name w:val="footer"/>
    <w:basedOn w:val="Normalny"/>
    <w:link w:val="StopkaZnak"/>
    <w:uiPriority w:val="99"/>
    <w:rsid w:val="00A52FE9"/>
    <w:pPr>
      <w:tabs>
        <w:tab w:val="center" w:pos="4536"/>
        <w:tab w:val="right" w:pos="9072"/>
      </w:tabs>
    </w:pPr>
    <w:rPr>
      <w:rFonts w:eastAsia="Calibri"/>
      <w:szCs w:val="20"/>
    </w:rPr>
  </w:style>
  <w:style w:type="character" w:customStyle="1" w:styleId="StopkaZnak">
    <w:name w:val="Stopka Znak"/>
    <w:basedOn w:val="Domylnaczcionkaakapitu"/>
    <w:link w:val="Stopka"/>
    <w:uiPriority w:val="99"/>
    <w:locked/>
    <w:rsid w:val="00A52FE9"/>
    <w:rPr>
      <w:rFonts w:ascii="Times New Roman" w:hAnsi="Times New Roman" w:cs="Times New Roman"/>
      <w:sz w:val="20"/>
      <w:szCs w:val="20"/>
      <w:lang w:eastAsia="pl-PL"/>
    </w:rPr>
  </w:style>
  <w:style w:type="paragraph" w:customStyle="1" w:styleId="Kolorowalistaakcent11">
    <w:name w:val="Kolorowa lista — akcent 11"/>
    <w:aliases w:val="L1,Numerowanie,Akapit z listą5,T_SZ_List Paragraph,normalny tekst"/>
    <w:basedOn w:val="Normalny"/>
    <w:link w:val="Kolorowalistaakcent1Znak"/>
    <w:uiPriority w:val="99"/>
    <w:rsid w:val="00A52FE9"/>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
    <w:link w:val="Kolorowalistaakcent11"/>
    <w:uiPriority w:val="99"/>
    <w:locked/>
    <w:rsid w:val="00A52FE9"/>
    <w:rPr>
      <w:rFonts w:ascii="Calibri" w:eastAsia="SimSun" w:hAnsi="Calibri"/>
      <w:sz w:val="20"/>
      <w:lang w:eastAsia="zh-CN"/>
    </w:rPr>
  </w:style>
  <w:style w:type="paragraph" w:customStyle="1" w:styleId="Default">
    <w:name w:val="Default"/>
    <w:uiPriority w:val="99"/>
    <w:rsid w:val="00A52FE9"/>
    <w:pPr>
      <w:autoSpaceDE w:val="0"/>
      <w:autoSpaceDN w:val="0"/>
      <w:adjustRightInd w:val="0"/>
    </w:pPr>
    <w:rPr>
      <w:rFonts w:ascii="Times New Roman" w:hAnsi="Times New Roman"/>
      <w:color w:val="000000"/>
      <w:sz w:val="24"/>
      <w:szCs w:val="24"/>
      <w:lang w:eastAsia="en-US"/>
    </w:rPr>
  </w:style>
  <w:style w:type="character" w:styleId="Hipercze">
    <w:name w:val="Hyperlink"/>
    <w:basedOn w:val="Domylnaczcionkaakapitu"/>
    <w:uiPriority w:val="99"/>
    <w:rsid w:val="00A52FE9"/>
    <w:rPr>
      <w:rFonts w:cs="Times New Roman"/>
      <w:color w:val="0000FF"/>
      <w:u w:val="single"/>
    </w:rPr>
  </w:style>
  <w:style w:type="paragraph" w:styleId="Bezodstpw">
    <w:name w:val="No Spacing"/>
    <w:uiPriority w:val="99"/>
    <w:qFormat/>
    <w:rsid w:val="00A52FE9"/>
    <w:rPr>
      <w:rFonts w:eastAsia="Times New Roman"/>
    </w:rPr>
  </w:style>
  <w:style w:type="character" w:customStyle="1" w:styleId="FontStyle33">
    <w:name w:val="Font Style33"/>
    <w:uiPriority w:val="99"/>
    <w:rsid w:val="00A52FE9"/>
    <w:rPr>
      <w:rFonts w:ascii="Times New Roman" w:hAnsi="Times New Roman"/>
      <w:sz w:val="22"/>
    </w:rPr>
  </w:style>
  <w:style w:type="paragraph" w:styleId="NormalnyWeb">
    <w:name w:val="Normal (Web)"/>
    <w:basedOn w:val="Normalny"/>
    <w:uiPriority w:val="99"/>
    <w:rsid w:val="00A52FE9"/>
    <w:rPr>
      <w:rFonts w:eastAsia="Calibri"/>
    </w:rPr>
  </w:style>
  <w:style w:type="paragraph" w:customStyle="1" w:styleId="Teksttreci2">
    <w:name w:val="Tekst treści (2)"/>
    <w:basedOn w:val="Normalny"/>
    <w:uiPriority w:val="99"/>
    <w:rsid w:val="00A52FE9"/>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A52FE9"/>
    <w:pPr>
      <w:spacing w:line="360" w:lineRule="auto"/>
      <w:ind w:left="284" w:hanging="284"/>
    </w:pPr>
    <w:rPr>
      <w:szCs w:val="20"/>
    </w:rPr>
  </w:style>
  <w:style w:type="paragraph" w:customStyle="1" w:styleId="Teksttreci5">
    <w:name w:val="Tekst treści (5)"/>
    <w:basedOn w:val="Normalny"/>
    <w:uiPriority w:val="99"/>
    <w:rsid w:val="00A52FE9"/>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99"/>
    <w:rsid w:val="00A52FE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rsid w:val="00A52FE9"/>
    <w:rPr>
      <w:rFonts w:cs="Times New Roman"/>
      <w:color w:val="954F72"/>
      <w:u w:val="single"/>
    </w:rPr>
  </w:style>
  <w:style w:type="paragraph" w:styleId="Tekstpodstawowy">
    <w:name w:val="Body Text"/>
    <w:basedOn w:val="Normalny"/>
    <w:link w:val="TekstpodstawowyZnak"/>
    <w:uiPriority w:val="99"/>
    <w:rsid w:val="00A52FE9"/>
    <w:rPr>
      <w:rFonts w:eastAsia="Calibri"/>
      <w:b/>
      <w:sz w:val="20"/>
      <w:szCs w:val="20"/>
    </w:rPr>
  </w:style>
  <w:style w:type="character" w:customStyle="1" w:styleId="TekstpodstawowyZnak">
    <w:name w:val="Tekst podstawowy Znak"/>
    <w:basedOn w:val="Domylnaczcionkaakapitu"/>
    <w:link w:val="Tekstpodstawowy"/>
    <w:uiPriority w:val="99"/>
    <w:locked/>
    <w:rsid w:val="00A52FE9"/>
    <w:rPr>
      <w:rFonts w:ascii="Times New Roman" w:hAnsi="Times New Roman" w:cs="Times New Roman"/>
      <w:b/>
      <w:sz w:val="20"/>
      <w:szCs w:val="20"/>
      <w:lang w:eastAsia="pl-PL"/>
    </w:rPr>
  </w:style>
  <w:style w:type="paragraph" w:customStyle="1" w:styleId="pkt">
    <w:name w:val="pkt"/>
    <w:basedOn w:val="Normalny"/>
    <w:uiPriority w:val="99"/>
    <w:rsid w:val="00A52FE9"/>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uiPriority w:val="99"/>
    <w:rsid w:val="00A52FE9"/>
    <w:pPr>
      <w:widowControl w:val="0"/>
      <w:numPr>
        <w:numId w:val="7"/>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uiPriority w:val="99"/>
    <w:rsid w:val="00A52FE9"/>
    <w:pPr>
      <w:numPr>
        <w:ilvl w:val="1"/>
        <w:numId w:val="7"/>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rsid w:val="00A52FE9"/>
    <w:pPr>
      <w:numPr>
        <w:numId w:val="8"/>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rsid w:val="00A52FE9"/>
    <w:pPr>
      <w:numPr>
        <w:numId w:val="9"/>
      </w:numPr>
      <w:tabs>
        <w:tab w:val="num" w:pos="1209"/>
        <w:tab w:val="num" w:pos="1492"/>
      </w:tabs>
      <w:ind w:left="2552" w:hanging="851"/>
    </w:pPr>
  </w:style>
  <w:style w:type="character" w:customStyle="1" w:styleId="Listanumerowana3Znak">
    <w:name w:val="Lista numerowana 3 Znak"/>
    <w:link w:val="Listanumerowana3"/>
    <w:uiPriority w:val="99"/>
    <w:locked/>
    <w:rsid w:val="00A52FE9"/>
    <w:rPr>
      <w:rFonts w:ascii="Times" w:eastAsia="Times New Roman" w:hAnsi="Times"/>
      <w:sz w:val="20"/>
      <w:szCs w:val="20"/>
    </w:rPr>
  </w:style>
  <w:style w:type="paragraph" w:styleId="Listanumerowana5">
    <w:name w:val="List Number 5"/>
    <w:basedOn w:val="Normalny"/>
    <w:uiPriority w:val="99"/>
    <w:rsid w:val="00A52FE9"/>
    <w:pPr>
      <w:numPr>
        <w:ilvl w:val="4"/>
        <w:numId w:val="7"/>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A52FE9"/>
    <w:rPr>
      <w:rFonts w:ascii="Tahoma" w:eastAsia="Calibri" w:hAnsi="Tahoma"/>
      <w:sz w:val="16"/>
      <w:szCs w:val="20"/>
    </w:rPr>
  </w:style>
  <w:style w:type="character" w:customStyle="1" w:styleId="TekstdymkaZnak">
    <w:name w:val="Tekst dymka Znak"/>
    <w:basedOn w:val="Domylnaczcionkaakapitu"/>
    <w:link w:val="Tekstdymka"/>
    <w:uiPriority w:val="99"/>
    <w:semiHidden/>
    <w:locked/>
    <w:rsid w:val="00A52FE9"/>
    <w:rPr>
      <w:rFonts w:ascii="Tahoma" w:hAnsi="Tahoma" w:cs="Times New Roman"/>
      <w:sz w:val="20"/>
      <w:szCs w:val="20"/>
      <w:lang w:eastAsia="pl-PL"/>
    </w:rPr>
  </w:style>
  <w:style w:type="character" w:styleId="Odwoaniedokomentarza">
    <w:name w:val="annotation reference"/>
    <w:basedOn w:val="Domylnaczcionkaakapitu"/>
    <w:uiPriority w:val="99"/>
    <w:semiHidden/>
    <w:rsid w:val="00A52FE9"/>
    <w:rPr>
      <w:rFonts w:cs="Times New Roman"/>
      <w:sz w:val="16"/>
    </w:rPr>
  </w:style>
  <w:style w:type="paragraph" w:styleId="Tekstkomentarza">
    <w:name w:val="annotation text"/>
    <w:basedOn w:val="Normalny"/>
    <w:link w:val="TekstkomentarzaZnak"/>
    <w:uiPriority w:val="99"/>
    <w:rsid w:val="00A52FE9"/>
    <w:rPr>
      <w:rFonts w:eastAsia="Calibri"/>
      <w:sz w:val="20"/>
      <w:szCs w:val="20"/>
    </w:rPr>
  </w:style>
  <w:style w:type="character" w:customStyle="1" w:styleId="TekstkomentarzaZnak">
    <w:name w:val="Tekst komentarza Znak"/>
    <w:basedOn w:val="Domylnaczcionkaakapitu"/>
    <w:link w:val="Tekstkomentarza"/>
    <w:uiPriority w:val="99"/>
    <w:locked/>
    <w:rsid w:val="00A52FE9"/>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A52FE9"/>
    <w:rPr>
      <w:b/>
    </w:rPr>
  </w:style>
  <w:style w:type="character" w:customStyle="1" w:styleId="TematkomentarzaZnak">
    <w:name w:val="Temat komentarza Znak"/>
    <w:basedOn w:val="TekstkomentarzaZnak"/>
    <w:link w:val="Tematkomentarza"/>
    <w:uiPriority w:val="99"/>
    <w:semiHidden/>
    <w:locked/>
    <w:rsid w:val="00A52FE9"/>
    <w:rPr>
      <w:rFonts w:ascii="Times New Roman" w:hAnsi="Times New Roman" w:cs="Times New Roman"/>
      <w:b/>
      <w:sz w:val="20"/>
      <w:szCs w:val="20"/>
      <w:lang w:eastAsia="pl-PL"/>
    </w:rPr>
  </w:style>
  <w:style w:type="character" w:customStyle="1" w:styleId="alb">
    <w:name w:val="a_lb"/>
    <w:uiPriority w:val="99"/>
    <w:rsid w:val="00A52FE9"/>
  </w:style>
  <w:style w:type="paragraph" w:customStyle="1" w:styleId="normaltableau">
    <w:name w:val="normal_tableau"/>
    <w:basedOn w:val="Normalny"/>
    <w:uiPriority w:val="99"/>
    <w:rsid w:val="00A52FE9"/>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semiHidden/>
    <w:rsid w:val="00A52FE9"/>
    <w:rPr>
      <w:rFonts w:eastAsia="Calibri"/>
      <w:sz w:val="20"/>
      <w:szCs w:val="20"/>
    </w:rPr>
  </w:style>
  <w:style w:type="character" w:customStyle="1" w:styleId="TekstprzypisudolnegoZnak">
    <w:name w:val="Tekst przypisu dolnego Znak"/>
    <w:basedOn w:val="Domylnaczcionkaakapitu"/>
    <w:link w:val="Tekstprzypisudolnego"/>
    <w:uiPriority w:val="99"/>
    <w:semiHidden/>
    <w:locked/>
    <w:rsid w:val="00A52FE9"/>
    <w:rPr>
      <w:rFonts w:ascii="Times New Roman" w:hAnsi="Times New Roman" w:cs="Times New Roman"/>
      <w:sz w:val="20"/>
      <w:szCs w:val="20"/>
      <w:lang w:eastAsia="pl-PL"/>
    </w:rPr>
  </w:style>
  <w:style w:type="character" w:styleId="Odwoanieprzypisudolnego">
    <w:name w:val="footnote reference"/>
    <w:basedOn w:val="Domylnaczcionkaakapitu"/>
    <w:uiPriority w:val="99"/>
    <w:semiHidden/>
    <w:rsid w:val="00A52FE9"/>
    <w:rPr>
      <w:rFonts w:cs="Times New Roman"/>
      <w:vertAlign w:val="superscript"/>
    </w:rPr>
  </w:style>
  <w:style w:type="paragraph" w:styleId="Zwykytekst">
    <w:name w:val="Plain Text"/>
    <w:basedOn w:val="Normalny"/>
    <w:link w:val="ZwykytekstZnak"/>
    <w:uiPriority w:val="99"/>
    <w:rsid w:val="00A52FE9"/>
    <w:rPr>
      <w:rFonts w:ascii="Courier New" w:eastAsia="MS Mincho" w:hAnsi="Courier New"/>
      <w:sz w:val="20"/>
      <w:szCs w:val="20"/>
    </w:rPr>
  </w:style>
  <w:style w:type="character" w:customStyle="1" w:styleId="ZwykytekstZnak">
    <w:name w:val="Zwykły tekst Znak"/>
    <w:basedOn w:val="Domylnaczcionkaakapitu"/>
    <w:link w:val="Zwykytekst"/>
    <w:uiPriority w:val="99"/>
    <w:locked/>
    <w:rsid w:val="00A52FE9"/>
    <w:rPr>
      <w:rFonts w:ascii="Courier New" w:eastAsia="MS Mincho" w:hAnsi="Courier New" w:cs="Times New Roman"/>
      <w:sz w:val="20"/>
      <w:szCs w:val="20"/>
      <w:lang w:eastAsia="pl-PL"/>
    </w:rPr>
  </w:style>
  <w:style w:type="paragraph" w:customStyle="1" w:styleId="Standard">
    <w:name w:val="Standard"/>
    <w:uiPriority w:val="99"/>
    <w:rsid w:val="00A52FE9"/>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uiPriority w:val="99"/>
    <w:rsid w:val="00A52FE9"/>
    <w:pPr>
      <w:widowControl w:val="0"/>
      <w:ind w:left="3686" w:hanging="1843"/>
      <w:jc w:val="both"/>
    </w:pPr>
    <w:rPr>
      <w:szCs w:val="20"/>
    </w:rPr>
  </w:style>
  <w:style w:type="paragraph" w:styleId="Tytu">
    <w:name w:val="Title"/>
    <w:basedOn w:val="Normalny"/>
    <w:next w:val="Normalny"/>
    <w:link w:val="TytuZnak"/>
    <w:uiPriority w:val="99"/>
    <w:qFormat/>
    <w:rsid w:val="00A52FE9"/>
    <w:pPr>
      <w:contextualSpacing/>
    </w:pPr>
    <w:rPr>
      <w:rFonts w:ascii="Calibri Light" w:eastAsia="Calibri" w:hAnsi="Calibri Light"/>
      <w:spacing w:val="-10"/>
      <w:kern w:val="28"/>
      <w:sz w:val="56"/>
      <w:szCs w:val="20"/>
    </w:rPr>
  </w:style>
  <w:style w:type="character" w:customStyle="1" w:styleId="TytuZnak">
    <w:name w:val="Tytuł Znak"/>
    <w:basedOn w:val="Domylnaczcionkaakapitu"/>
    <w:link w:val="Tytu"/>
    <w:uiPriority w:val="99"/>
    <w:locked/>
    <w:rsid w:val="00A52FE9"/>
    <w:rPr>
      <w:rFonts w:ascii="Calibri Light" w:hAnsi="Calibri Light" w:cs="Times New Roman"/>
      <w:spacing w:val="-10"/>
      <w:kern w:val="28"/>
      <w:sz w:val="20"/>
      <w:szCs w:val="20"/>
      <w:lang w:eastAsia="pl-PL"/>
    </w:rPr>
  </w:style>
  <w:style w:type="character" w:customStyle="1" w:styleId="Teksttreci">
    <w:name w:val="Tekst treści_"/>
    <w:link w:val="Teksttreci1"/>
    <w:uiPriority w:val="99"/>
    <w:locked/>
    <w:rsid w:val="00A52FE9"/>
    <w:rPr>
      <w:sz w:val="19"/>
      <w:shd w:val="clear" w:color="auto" w:fill="FFFFFF"/>
    </w:rPr>
  </w:style>
  <w:style w:type="paragraph" w:customStyle="1" w:styleId="Teksttreci1">
    <w:name w:val="Tekst treści1"/>
    <w:basedOn w:val="Normalny"/>
    <w:link w:val="Teksttreci"/>
    <w:uiPriority w:val="99"/>
    <w:rsid w:val="00A52FE9"/>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A52FE9"/>
    <w:rPr>
      <w:b/>
      <w:spacing w:val="0"/>
      <w:sz w:val="19"/>
      <w:shd w:val="clear" w:color="auto" w:fill="FFFFFF"/>
    </w:rPr>
  </w:style>
  <w:style w:type="character" w:customStyle="1" w:styleId="Teksttreci0">
    <w:name w:val="Tekst treści"/>
    <w:uiPriority w:val="99"/>
    <w:rsid w:val="00A52FE9"/>
    <w:rPr>
      <w:rFonts w:ascii="Arial Unicode MS" w:eastAsia="Arial Unicode MS"/>
      <w:noProof/>
      <w:spacing w:val="0"/>
      <w:sz w:val="19"/>
      <w:shd w:val="clear" w:color="auto" w:fill="FFFFFF"/>
    </w:rPr>
  </w:style>
  <w:style w:type="character" w:customStyle="1" w:styleId="h2">
    <w:name w:val="h2"/>
    <w:uiPriority w:val="99"/>
    <w:rsid w:val="00A52FE9"/>
  </w:style>
  <w:style w:type="paragraph" w:styleId="Tekstprzypisukocowego">
    <w:name w:val="endnote text"/>
    <w:basedOn w:val="Normalny"/>
    <w:link w:val="TekstprzypisukocowegoZnak"/>
    <w:uiPriority w:val="99"/>
    <w:semiHidden/>
    <w:rsid w:val="00A52FE9"/>
    <w:rPr>
      <w:rFonts w:eastAsia="Calibri"/>
      <w:sz w:val="20"/>
      <w:szCs w:val="20"/>
    </w:rPr>
  </w:style>
  <w:style w:type="character" w:customStyle="1" w:styleId="TekstprzypisukocowegoZnak">
    <w:name w:val="Tekst przypisu końcowego Znak"/>
    <w:basedOn w:val="Domylnaczcionkaakapitu"/>
    <w:link w:val="Tekstprzypisukocowego"/>
    <w:uiPriority w:val="99"/>
    <w:semiHidden/>
    <w:locked/>
    <w:rsid w:val="00A52FE9"/>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A52FE9"/>
    <w:rPr>
      <w:rFonts w:cs="Times New Roman"/>
      <w:vertAlign w:val="superscript"/>
    </w:rPr>
  </w:style>
  <w:style w:type="paragraph" w:customStyle="1" w:styleId="text-justify">
    <w:name w:val="text-justify"/>
    <w:basedOn w:val="Normalny"/>
    <w:uiPriority w:val="99"/>
    <w:rsid w:val="00A52FE9"/>
    <w:pPr>
      <w:spacing w:before="100" w:beforeAutospacing="1" w:after="100" w:afterAutospacing="1"/>
    </w:pPr>
  </w:style>
  <w:style w:type="paragraph" w:customStyle="1" w:styleId="Kolorowecieniowanieakcent11">
    <w:name w:val="Kolorowe cieniowanie — akcent 11"/>
    <w:hidden/>
    <w:uiPriority w:val="99"/>
    <w:semiHidden/>
    <w:rsid w:val="00A52FE9"/>
    <w:rPr>
      <w:rFonts w:ascii="Times New Roman" w:eastAsia="Times New Roman" w:hAnsi="Times New Roman"/>
      <w:sz w:val="24"/>
      <w:szCs w:val="24"/>
    </w:rPr>
  </w:style>
  <w:style w:type="character" w:styleId="Pogrubienie">
    <w:name w:val="Strong"/>
    <w:basedOn w:val="Domylnaczcionkaakapitu"/>
    <w:uiPriority w:val="99"/>
    <w:qFormat/>
    <w:rsid w:val="00A52FE9"/>
    <w:rPr>
      <w:rFonts w:cs="Times New Roman"/>
      <w:b/>
    </w:rPr>
  </w:style>
  <w:style w:type="paragraph" w:styleId="Akapitzlist">
    <w:name w:val="List Paragraph"/>
    <w:aliases w:val="Akapit z listą BS"/>
    <w:basedOn w:val="Normalny"/>
    <w:uiPriority w:val="99"/>
    <w:qFormat/>
    <w:rsid w:val="00A52FE9"/>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A52FE9"/>
    <w:pPr>
      <w:spacing w:after="120" w:line="480" w:lineRule="auto"/>
    </w:pPr>
    <w:rPr>
      <w:rFonts w:eastAsia="Calibri"/>
      <w:szCs w:val="20"/>
    </w:rPr>
  </w:style>
  <w:style w:type="character" w:customStyle="1" w:styleId="Tekstpodstawowy2Znak">
    <w:name w:val="Tekst podstawowy 2 Znak"/>
    <w:basedOn w:val="Domylnaczcionkaakapitu"/>
    <w:link w:val="Tekstpodstawowy2"/>
    <w:uiPriority w:val="99"/>
    <w:semiHidden/>
    <w:locked/>
    <w:rsid w:val="00A52FE9"/>
    <w:rPr>
      <w:rFonts w:ascii="Times New Roman" w:hAnsi="Times New Roman" w:cs="Times New Roman"/>
      <w:sz w:val="20"/>
      <w:szCs w:val="20"/>
      <w:lang w:eastAsia="pl-PL"/>
    </w:rPr>
  </w:style>
  <w:style w:type="character" w:customStyle="1" w:styleId="m5968006951817061090size">
    <w:name w:val="m5968006951817061090size"/>
    <w:uiPriority w:val="99"/>
    <w:rsid w:val="00A52FE9"/>
  </w:style>
  <w:style w:type="character" w:customStyle="1" w:styleId="m5968006951817061090font">
    <w:name w:val="m5968006951817061090font"/>
    <w:uiPriority w:val="99"/>
    <w:rsid w:val="00A52FE9"/>
  </w:style>
  <w:style w:type="paragraph" w:customStyle="1" w:styleId="m5968006951817061090kolorowalistaakcent11">
    <w:name w:val="m5968006951817061090kolorowalistaakcent11"/>
    <w:basedOn w:val="Normalny"/>
    <w:uiPriority w:val="99"/>
    <w:rsid w:val="00A52FE9"/>
    <w:pPr>
      <w:spacing w:before="100" w:beforeAutospacing="1" w:after="100" w:afterAutospacing="1"/>
    </w:pPr>
    <w:rPr>
      <w:rFonts w:eastAsia="Calibri"/>
    </w:rPr>
  </w:style>
  <w:style w:type="character" w:customStyle="1" w:styleId="ZnakZnak4">
    <w:name w:val="Znak Znak4"/>
    <w:basedOn w:val="Domylnaczcionkaakapitu"/>
    <w:uiPriority w:val="99"/>
    <w:locked/>
    <w:rsid w:val="00A52FE9"/>
    <w:rPr>
      <w:rFonts w:cs="Times New Roman"/>
      <w:lang w:val="pl-PL" w:eastAsia="pl-PL" w:bidi="ar-SA"/>
    </w:rPr>
  </w:style>
  <w:style w:type="character" w:styleId="Numerstrony">
    <w:name w:val="page number"/>
    <w:basedOn w:val="Domylnaczcionkaakapitu"/>
    <w:uiPriority w:val="99"/>
    <w:rsid w:val="00A52FE9"/>
    <w:rPr>
      <w:rFonts w:cs="Times New Roman"/>
    </w:rPr>
  </w:style>
  <w:style w:type="paragraph" w:styleId="Tekstpodstawowywcity">
    <w:name w:val="Body Text Indent"/>
    <w:basedOn w:val="Normalny"/>
    <w:link w:val="TekstpodstawowywcityZnak"/>
    <w:uiPriority w:val="99"/>
    <w:rsid w:val="00A85F51"/>
    <w:pPr>
      <w:spacing w:after="120"/>
      <w:ind w:left="283"/>
    </w:pPr>
  </w:style>
  <w:style w:type="character" w:customStyle="1" w:styleId="TekstpodstawowywcityZnak">
    <w:name w:val="Tekst podstawowy wcięty Znak"/>
    <w:basedOn w:val="Domylnaczcionkaakapitu"/>
    <w:link w:val="Tekstpodstawowywcity"/>
    <w:uiPriority w:val="99"/>
    <w:semiHidden/>
    <w:locked/>
    <w:rsid w:val="00323AC4"/>
    <w:rPr>
      <w:rFonts w:ascii="Times New Roman" w:hAnsi="Times New Roman" w:cs="Times New Roman"/>
      <w:sz w:val="24"/>
      <w:szCs w:val="24"/>
    </w:rPr>
  </w:style>
  <w:style w:type="numbering" w:customStyle="1" w:styleId="Zaimportowanystyl40">
    <w:name w:val="Zaimportowany styl 4.0"/>
    <w:rsid w:val="00772EEF"/>
    <w:pPr>
      <w:numPr>
        <w:numId w:val="18"/>
      </w:numPr>
    </w:pPr>
  </w:style>
  <w:style w:type="numbering" w:customStyle="1" w:styleId="Zaimportowanystyl2">
    <w:name w:val="Zaimportowany styl 2"/>
    <w:rsid w:val="00772EEF"/>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gk-szczebrzeszyn.pl/bip"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6857</Words>
  <Characters>41146</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pkukielka@outlook.com</dc:creator>
  <cp:lastModifiedBy>Abc</cp:lastModifiedBy>
  <cp:revision>6</cp:revision>
  <cp:lastPrinted>2018-12-10T08:40:00Z</cp:lastPrinted>
  <dcterms:created xsi:type="dcterms:W3CDTF">2018-12-12T12:26:00Z</dcterms:created>
  <dcterms:modified xsi:type="dcterms:W3CDTF">2018-12-13T05:45:00Z</dcterms:modified>
</cp:coreProperties>
</file>